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D639" w14:textId="378E02F1" w:rsidR="00DF26EC" w:rsidRPr="00DF26EC" w:rsidRDefault="00DF26EC" w:rsidP="00DF26EC">
      <w:pPr>
        <w:tabs>
          <w:tab w:val="left" w:pos="1418"/>
          <w:tab w:val="left" w:pos="5670"/>
          <w:tab w:val="left" w:pos="6379"/>
          <w:tab w:val="decimal" w:pos="6804"/>
        </w:tabs>
        <w:spacing w:line="360" w:lineRule="auto"/>
        <w:jc w:val="center"/>
        <w:rPr>
          <w:b/>
          <w:bCs/>
          <w:sz w:val="26"/>
          <w:szCs w:val="26"/>
        </w:rPr>
      </w:pPr>
      <w:r w:rsidRPr="00DF26EC">
        <w:rPr>
          <w:b/>
          <w:bCs/>
          <w:sz w:val="26"/>
          <w:szCs w:val="26"/>
        </w:rPr>
        <w:t xml:space="preserve">Modèle de préavis </w:t>
      </w:r>
      <w:bookmarkStart w:id="0" w:name="_Hlk177725568"/>
      <w:r w:rsidRPr="00DF26EC">
        <w:rPr>
          <w:b/>
          <w:bCs/>
          <w:sz w:val="26"/>
          <w:szCs w:val="26"/>
        </w:rPr>
        <w:t xml:space="preserve">pour </w:t>
      </w:r>
      <w:bookmarkEnd w:id="0"/>
      <w:r w:rsidR="00D4241C">
        <w:rPr>
          <w:b/>
          <w:bCs/>
          <w:sz w:val="26"/>
          <w:szCs w:val="26"/>
        </w:rPr>
        <w:t>modifier</w:t>
      </w:r>
      <w:r>
        <w:rPr>
          <w:b/>
          <w:bCs/>
          <w:sz w:val="26"/>
          <w:szCs w:val="26"/>
        </w:rPr>
        <w:t xml:space="preserve"> le nombre de conseillers communaux</w:t>
      </w:r>
    </w:p>
    <w:p w14:paraId="55BB240B" w14:textId="77777777" w:rsidR="00DF26EC" w:rsidRPr="00DF26EC" w:rsidRDefault="00DF26EC" w:rsidP="00DF26EC">
      <w:pPr>
        <w:tabs>
          <w:tab w:val="left" w:pos="1418"/>
          <w:tab w:val="left" w:pos="5670"/>
          <w:tab w:val="left" w:pos="6379"/>
          <w:tab w:val="decimal" w:pos="6804"/>
        </w:tabs>
        <w:spacing w:line="360" w:lineRule="auto"/>
        <w:jc w:val="center"/>
        <w:rPr>
          <w:b/>
          <w:bCs/>
          <w:sz w:val="26"/>
          <w:szCs w:val="26"/>
        </w:rPr>
      </w:pPr>
      <w:r w:rsidRPr="00DF26EC">
        <w:rPr>
          <w:b/>
          <w:bCs/>
          <w:sz w:val="26"/>
          <w:szCs w:val="26"/>
        </w:rPr>
        <w:t>Direction des affaires communales et droits politiques</w:t>
      </w:r>
    </w:p>
    <w:p w14:paraId="0762A3F3" w14:textId="77777777" w:rsidR="00DF26EC" w:rsidRPr="00DF26EC" w:rsidRDefault="00DF26EC" w:rsidP="00DF26EC">
      <w:pPr>
        <w:tabs>
          <w:tab w:val="left" w:pos="1418"/>
          <w:tab w:val="left" w:pos="5670"/>
          <w:tab w:val="left" w:pos="6379"/>
          <w:tab w:val="decimal" w:pos="6804"/>
        </w:tabs>
        <w:spacing w:line="360" w:lineRule="auto"/>
        <w:jc w:val="center"/>
        <w:rPr>
          <w:b/>
          <w:bCs/>
          <w:sz w:val="26"/>
          <w:szCs w:val="26"/>
        </w:rPr>
      </w:pPr>
      <w:r w:rsidRPr="00DF26EC">
        <w:rPr>
          <w:b/>
          <w:bCs/>
          <w:sz w:val="26"/>
          <w:szCs w:val="26"/>
        </w:rPr>
        <w:t>Septembre 2024</w:t>
      </w:r>
    </w:p>
    <w:p w14:paraId="55D83958" w14:textId="77777777" w:rsidR="00D9724A" w:rsidRPr="00DF26EC" w:rsidRDefault="00D9724A">
      <w:pPr>
        <w:tabs>
          <w:tab w:val="left" w:pos="4537"/>
        </w:tabs>
        <w:ind w:right="-567"/>
        <w:jc w:val="both"/>
        <w:rPr>
          <w:b/>
          <w:sz w:val="22"/>
          <w:szCs w:val="22"/>
        </w:rPr>
      </w:pPr>
    </w:p>
    <w:p w14:paraId="631CD117" w14:textId="77777777" w:rsidR="00F74015" w:rsidRPr="00DF26EC" w:rsidRDefault="00F74015">
      <w:pPr>
        <w:tabs>
          <w:tab w:val="left" w:pos="4537"/>
        </w:tabs>
        <w:ind w:right="-567"/>
        <w:jc w:val="both"/>
        <w:rPr>
          <w:sz w:val="22"/>
          <w:szCs w:val="22"/>
        </w:rPr>
      </w:pPr>
    </w:p>
    <w:p w14:paraId="096C23FE" w14:textId="5E13A1E1" w:rsidR="00DF26EC" w:rsidRPr="00DF26EC" w:rsidRDefault="00DF26EC" w:rsidP="00DF26EC">
      <w:pPr>
        <w:pStyle w:val="Titre5"/>
        <w:rPr>
          <w:rFonts w:ascii="Times New Roman" w:hAnsi="Times New Roman"/>
          <w:b w:val="0"/>
          <w:iCs/>
          <w:sz w:val="24"/>
          <w:szCs w:val="24"/>
        </w:rPr>
      </w:pPr>
      <w:r w:rsidRPr="00DF26EC">
        <w:rPr>
          <w:rFonts w:ascii="Times New Roman" w:hAnsi="Times New Roman"/>
          <w:b w:val="0"/>
          <w:iCs/>
          <w:sz w:val="24"/>
          <w:szCs w:val="24"/>
        </w:rPr>
        <w:t xml:space="preserve">Préavis municipal no XXXX – </w:t>
      </w:r>
      <w:r>
        <w:rPr>
          <w:rFonts w:ascii="Times New Roman" w:hAnsi="Times New Roman"/>
          <w:b w:val="0"/>
          <w:iCs/>
          <w:sz w:val="24"/>
          <w:szCs w:val="24"/>
        </w:rPr>
        <w:t xml:space="preserve">Modification du </w:t>
      </w:r>
      <w:r w:rsidRPr="00DF26EC">
        <w:rPr>
          <w:rFonts w:ascii="Times New Roman" w:hAnsi="Times New Roman"/>
          <w:b w:val="0"/>
          <w:iCs/>
          <w:sz w:val="24"/>
          <w:szCs w:val="24"/>
        </w:rPr>
        <w:t>nombre de conseillers communaux</w:t>
      </w:r>
    </w:p>
    <w:p w14:paraId="054DD8AB" w14:textId="77777777" w:rsidR="00DF26EC" w:rsidRPr="00DF26EC" w:rsidRDefault="00DF26EC" w:rsidP="00DF26EC">
      <w:pPr>
        <w:rPr>
          <w:sz w:val="24"/>
          <w:szCs w:val="24"/>
        </w:rPr>
      </w:pPr>
    </w:p>
    <w:p w14:paraId="14AD8AC9" w14:textId="77777777" w:rsidR="00DF26EC" w:rsidRPr="00DF26EC" w:rsidRDefault="00DF26EC" w:rsidP="00DF26EC">
      <w:pPr>
        <w:pStyle w:val="Titre5"/>
        <w:rPr>
          <w:rFonts w:ascii="Times New Roman" w:hAnsi="Times New Roman"/>
          <w:b w:val="0"/>
          <w:i w:val="0"/>
          <w:sz w:val="24"/>
          <w:szCs w:val="24"/>
        </w:rPr>
      </w:pPr>
      <w:r w:rsidRPr="00DF26EC">
        <w:rPr>
          <w:rFonts w:ascii="Times New Roman" w:hAnsi="Times New Roman"/>
          <w:b w:val="0"/>
          <w:i w:val="0"/>
          <w:sz w:val="24"/>
          <w:szCs w:val="24"/>
        </w:rPr>
        <w:t>Madame/Monsieur la/le Président(e),</w:t>
      </w:r>
    </w:p>
    <w:p w14:paraId="7C4263CF" w14:textId="60B20DBF" w:rsidR="00560A68" w:rsidRPr="00DF26EC" w:rsidRDefault="00DF26EC" w:rsidP="00DF26EC">
      <w:pPr>
        <w:pStyle w:val="Titre5"/>
        <w:rPr>
          <w:rFonts w:ascii="Times New Roman" w:hAnsi="Times New Roman"/>
          <w:sz w:val="24"/>
          <w:szCs w:val="24"/>
        </w:rPr>
      </w:pPr>
      <w:r w:rsidRPr="00DF26EC">
        <w:rPr>
          <w:rFonts w:ascii="Times New Roman" w:hAnsi="Times New Roman"/>
          <w:b w:val="0"/>
          <w:i w:val="0"/>
          <w:sz w:val="24"/>
          <w:szCs w:val="24"/>
        </w:rPr>
        <w:t>Mesdames, Messieurs,</w:t>
      </w:r>
    </w:p>
    <w:p w14:paraId="19FC0027" w14:textId="77777777" w:rsidR="00E407AF" w:rsidRPr="00DF26EC" w:rsidRDefault="00E407AF" w:rsidP="00E407AF">
      <w:pPr>
        <w:rPr>
          <w:sz w:val="24"/>
          <w:szCs w:val="24"/>
        </w:rPr>
      </w:pPr>
    </w:p>
    <w:p w14:paraId="739E86B2" w14:textId="77777777" w:rsidR="00F61354" w:rsidRPr="00DF26EC" w:rsidRDefault="00F61354" w:rsidP="00F61354">
      <w:pPr>
        <w:rPr>
          <w:sz w:val="24"/>
          <w:szCs w:val="24"/>
        </w:rPr>
      </w:pPr>
    </w:p>
    <w:p w14:paraId="23A25327" w14:textId="323615C6" w:rsidR="006F1C1B" w:rsidRPr="009B6A47" w:rsidRDefault="0051262F" w:rsidP="00C637A4">
      <w:pPr>
        <w:pStyle w:val="Titre5"/>
        <w:numPr>
          <w:ilvl w:val="0"/>
          <w:numId w:val="15"/>
        </w:numPr>
        <w:rPr>
          <w:rFonts w:ascii="Times New Roman" w:hAnsi="Times New Roman"/>
          <w:i w:val="0"/>
          <w:iCs/>
          <w:sz w:val="24"/>
          <w:szCs w:val="24"/>
        </w:rPr>
      </w:pPr>
      <w:r w:rsidRPr="009B6A47">
        <w:rPr>
          <w:rFonts w:ascii="Times New Roman" w:hAnsi="Times New Roman"/>
          <w:i w:val="0"/>
          <w:iCs/>
          <w:sz w:val="24"/>
          <w:szCs w:val="24"/>
        </w:rPr>
        <w:t>Préambule</w:t>
      </w:r>
    </w:p>
    <w:p w14:paraId="589C2D0D" w14:textId="51752933" w:rsidR="008B6CEE" w:rsidRDefault="007B119A" w:rsidP="003F1C82">
      <w:pPr>
        <w:spacing w:before="72"/>
        <w:ind w:right="72"/>
        <w:jc w:val="both"/>
        <w:rPr>
          <w:sz w:val="24"/>
          <w:szCs w:val="24"/>
        </w:rPr>
      </w:pPr>
      <w:r w:rsidRPr="00DF26EC">
        <w:rPr>
          <w:sz w:val="24"/>
          <w:szCs w:val="24"/>
        </w:rPr>
        <w:t>L</w:t>
      </w:r>
      <w:r w:rsidR="004C159C" w:rsidRPr="00DF26EC">
        <w:rPr>
          <w:sz w:val="24"/>
          <w:szCs w:val="24"/>
        </w:rPr>
        <w:t>e</w:t>
      </w:r>
      <w:r w:rsidR="00DF26EC">
        <w:rPr>
          <w:sz w:val="24"/>
          <w:szCs w:val="24"/>
        </w:rPr>
        <w:t xml:space="preserve">s élections pour le </w:t>
      </w:r>
      <w:r w:rsidR="004C159C" w:rsidRPr="00DF26EC">
        <w:rPr>
          <w:sz w:val="24"/>
          <w:szCs w:val="24"/>
        </w:rPr>
        <w:t>r</w:t>
      </w:r>
      <w:r w:rsidR="008005E2" w:rsidRPr="00DF26EC">
        <w:rPr>
          <w:sz w:val="24"/>
          <w:szCs w:val="24"/>
        </w:rPr>
        <w:t xml:space="preserve">enouvellement des </w:t>
      </w:r>
      <w:r w:rsidR="00DF26EC">
        <w:rPr>
          <w:sz w:val="24"/>
          <w:szCs w:val="24"/>
        </w:rPr>
        <w:t>a</w:t>
      </w:r>
      <w:r w:rsidR="004C159C" w:rsidRPr="00DF26EC">
        <w:rPr>
          <w:sz w:val="24"/>
          <w:szCs w:val="24"/>
        </w:rPr>
        <w:t xml:space="preserve">utorités communales </w:t>
      </w:r>
      <w:r w:rsidR="00DF26EC">
        <w:rPr>
          <w:sz w:val="24"/>
          <w:szCs w:val="24"/>
        </w:rPr>
        <w:t xml:space="preserve">auront </w:t>
      </w:r>
      <w:r w:rsidR="004C159C" w:rsidRPr="00DF26EC">
        <w:rPr>
          <w:sz w:val="24"/>
          <w:szCs w:val="24"/>
        </w:rPr>
        <w:t xml:space="preserve">lieu </w:t>
      </w:r>
      <w:r w:rsidR="008B1F32" w:rsidRPr="00DF26EC">
        <w:rPr>
          <w:sz w:val="24"/>
          <w:szCs w:val="24"/>
        </w:rPr>
        <w:t>au printemps 20</w:t>
      </w:r>
      <w:r w:rsidR="00DF26EC">
        <w:rPr>
          <w:sz w:val="24"/>
          <w:szCs w:val="24"/>
        </w:rPr>
        <w:t>26</w:t>
      </w:r>
      <w:r w:rsidR="004C159C" w:rsidRPr="00DF26EC">
        <w:rPr>
          <w:sz w:val="24"/>
          <w:szCs w:val="24"/>
        </w:rPr>
        <w:t>, la législature en c</w:t>
      </w:r>
      <w:r w:rsidR="00803A73" w:rsidRPr="00DF26EC">
        <w:rPr>
          <w:sz w:val="24"/>
          <w:szCs w:val="24"/>
        </w:rPr>
        <w:t xml:space="preserve">ours prenant fin au </w:t>
      </w:r>
      <w:r w:rsidR="008B1F32" w:rsidRPr="00DF26EC">
        <w:rPr>
          <w:sz w:val="24"/>
          <w:szCs w:val="24"/>
        </w:rPr>
        <w:t xml:space="preserve">30 juin </w:t>
      </w:r>
      <w:r w:rsidR="00DF26EC">
        <w:rPr>
          <w:sz w:val="24"/>
          <w:szCs w:val="24"/>
        </w:rPr>
        <w:t>2026</w:t>
      </w:r>
      <w:r w:rsidRPr="00DF26EC">
        <w:rPr>
          <w:sz w:val="24"/>
          <w:szCs w:val="24"/>
        </w:rPr>
        <w:t>. L</w:t>
      </w:r>
      <w:r w:rsidR="00392BEA" w:rsidRPr="00DF26EC">
        <w:rPr>
          <w:sz w:val="24"/>
          <w:szCs w:val="24"/>
        </w:rPr>
        <w:t xml:space="preserve">es membres du </w:t>
      </w:r>
      <w:r w:rsidR="00DF26EC">
        <w:rPr>
          <w:sz w:val="24"/>
          <w:szCs w:val="24"/>
        </w:rPr>
        <w:t>c</w:t>
      </w:r>
      <w:r w:rsidR="008B6CEE" w:rsidRPr="00DF26EC">
        <w:rPr>
          <w:sz w:val="24"/>
          <w:szCs w:val="24"/>
        </w:rPr>
        <w:t xml:space="preserve">onseil communal </w:t>
      </w:r>
      <w:r w:rsidR="00392BEA" w:rsidRPr="00DF26EC">
        <w:rPr>
          <w:sz w:val="24"/>
          <w:szCs w:val="24"/>
        </w:rPr>
        <w:t xml:space="preserve">et de la </w:t>
      </w:r>
      <w:r w:rsidR="00DF26EC">
        <w:rPr>
          <w:sz w:val="24"/>
          <w:szCs w:val="24"/>
        </w:rPr>
        <w:t>m</w:t>
      </w:r>
      <w:r w:rsidR="008B6CEE" w:rsidRPr="00DF26EC">
        <w:rPr>
          <w:sz w:val="24"/>
          <w:szCs w:val="24"/>
        </w:rPr>
        <w:t>unicipalité sont élus par le corps électoral pour une durée de cinq ans. La prochaine législature débutera donc au 1</w:t>
      </w:r>
      <w:r w:rsidR="008B6CEE" w:rsidRPr="00DF26EC">
        <w:rPr>
          <w:sz w:val="24"/>
          <w:szCs w:val="24"/>
          <w:vertAlign w:val="superscript"/>
        </w:rPr>
        <w:t>er</w:t>
      </w:r>
      <w:r w:rsidR="008B1F32" w:rsidRPr="00DF26EC">
        <w:rPr>
          <w:sz w:val="24"/>
          <w:szCs w:val="24"/>
        </w:rPr>
        <w:t xml:space="preserve"> juillet 20</w:t>
      </w:r>
      <w:r w:rsidR="00DF26EC">
        <w:rPr>
          <w:sz w:val="24"/>
          <w:szCs w:val="24"/>
        </w:rPr>
        <w:t>2</w:t>
      </w:r>
      <w:r w:rsidR="008B1F32" w:rsidRPr="00DF26EC">
        <w:rPr>
          <w:sz w:val="24"/>
          <w:szCs w:val="24"/>
        </w:rPr>
        <w:t>6</w:t>
      </w:r>
      <w:r w:rsidR="008B6CEE" w:rsidRPr="00DF26EC">
        <w:rPr>
          <w:sz w:val="24"/>
          <w:szCs w:val="24"/>
        </w:rPr>
        <w:t xml:space="preserve"> </w:t>
      </w:r>
      <w:r w:rsidR="00DF26EC">
        <w:rPr>
          <w:sz w:val="24"/>
          <w:szCs w:val="24"/>
        </w:rPr>
        <w:t xml:space="preserve">et se </w:t>
      </w:r>
      <w:r w:rsidR="00803A73" w:rsidRPr="00DF26EC">
        <w:rPr>
          <w:sz w:val="24"/>
          <w:szCs w:val="24"/>
        </w:rPr>
        <w:t>terminer</w:t>
      </w:r>
      <w:r w:rsidR="00DF26EC">
        <w:rPr>
          <w:sz w:val="24"/>
          <w:szCs w:val="24"/>
        </w:rPr>
        <w:t>a</w:t>
      </w:r>
      <w:r w:rsidR="00803A73" w:rsidRPr="00DF26EC">
        <w:rPr>
          <w:sz w:val="24"/>
          <w:szCs w:val="24"/>
        </w:rPr>
        <w:t xml:space="preserve"> le 30 juin 20</w:t>
      </w:r>
      <w:r w:rsidR="00DF26EC">
        <w:rPr>
          <w:sz w:val="24"/>
          <w:szCs w:val="24"/>
        </w:rPr>
        <w:t>3</w:t>
      </w:r>
      <w:r w:rsidR="008B1F32" w:rsidRPr="00DF26EC">
        <w:rPr>
          <w:sz w:val="24"/>
          <w:szCs w:val="24"/>
        </w:rPr>
        <w:t>1</w:t>
      </w:r>
      <w:r w:rsidR="008B6CEE" w:rsidRPr="00DF26EC">
        <w:rPr>
          <w:sz w:val="24"/>
          <w:szCs w:val="24"/>
        </w:rPr>
        <w:t xml:space="preserve">. </w:t>
      </w:r>
    </w:p>
    <w:p w14:paraId="2D49E0BE" w14:textId="77777777" w:rsidR="006F1C1B" w:rsidRPr="00DF26EC" w:rsidRDefault="006F1C1B">
      <w:pPr>
        <w:jc w:val="both"/>
        <w:rPr>
          <w:sz w:val="24"/>
          <w:szCs w:val="24"/>
        </w:rPr>
      </w:pPr>
    </w:p>
    <w:p w14:paraId="063F9C3D" w14:textId="3C2C4557" w:rsidR="00803A73" w:rsidRDefault="003F1C82" w:rsidP="00400831">
      <w:pPr>
        <w:pStyle w:val="Corpsdetexte3"/>
        <w:jc w:val="both"/>
        <w:rPr>
          <w:rFonts w:ascii="Times New Roman" w:hAnsi="Times New Roman"/>
          <w:sz w:val="24"/>
          <w:szCs w:val="24"/>
        </w:rPr>
      </w:pPr>
      <w:r w:rsidRPr="00DF26EC">
        <w:rPr>
          <w:rFonts w:ascii="Times New Roman" w:hAnsi="Times New Roman"/>
          <w:sz w:val="24"/>
          <w:szCs w:val="24"/>
        </w:rPr>
        <w:t>Pour la prochaine législature</w:t>
      </w:r>
      <w:r w:rsidR="007B119A" w:rsidRPr="00DF26EC">
        <w:rPr>
          <w:rFonts w:ascii="Times New Roman" w:hAnsi="Times New Roman"/>
          <w:sz w:val="24"/>
          <w:szCs w:val="24"/>
        </w:rPr>
        <w:t xml:space="preserve"> et conformément à l’art.</w:t>
      </w:r>
      <w:r w:rsidR="00DF26EC">
        <w:rPr>
          <w:rFonts w:ascii="Times New Roman" w:hAnsi="Times New Roman"/>
          <w:sz w:val="24"/>
          <w:szCs w:val="24"/>
        </w:rPr>
        <w:t xml:space="preserve"> 17 al. 3 de la loi sur les communes (LC)</w:t>
      </w:r>
      <w:r w:rsidRPr="00DF26EC">
        <w:rPr>
          <w:rFonts w:ascii="Times New Roman" w:hAnsi="Times New Roman"/>
          <w:sz w:val="24"/>
          <w:szCs w:val="24"/>
        </w:rPr>
        <w:t>, la modific</w:t>
      </w:r>
      <w:r w:rsidR="00392BEA" w:rsidRPr="00DF26EC">
        <w:rPr>
          <w:rFonts w:ascii="Times New Roman" w:hAnsi="Times New Roman"/>
          <w:sz w:val="24"/>
          <w:szCs w:val="24"/>
        </w:rPr>
        <w:t xml:space="preserve">ation du nombre des membres du </w:t>
      </w:r>
      <w:r w:rsidR="00DF26EC">
        <w:rPr>
          <w:rFonts w:ascii="Times New Roman" w:hAnsi="Times New Roman"/>
          <w:sz w:val="24"/>
          <w:szCs w:val="24"/>
        </w:rPr>
        <w:t>c</w:t>
      </w:r>
      <w:r w:rsidR="00392BEA" w:rsidRPr="00DF26EC">
        <w:rPr>
          <w:rFonts w:ascii="Times New Roman" w:hAnsi="Times New Roman"/>
          <w:sz w:val="24"/>
          <w:szCs w:val="24"/>
        </w:rPr>
        <w:t xml:space="preserve">onseil communal </w:t>
      </w:r>
      <w:r w:rsidR="00DF26EC">
        <w:rPr>
          <w:rFonts w:ascii="Times New Roman" w:hAnsi="Times New Roman"/>
          <w:sz w:val="24"/>
          <w:szCs w:val="24"/>
        </w:rPr>
        <w:t xml:space="preserve">doit être décidée avant le </w:t>
      </w:r>
      <w:r w:rsidR="00DF26EC" w:rsidRPr="00DF26EC">
        <w:rPr>
          <w:rFonts w:ascii="Times New Roman" w:hAnsi="Times New Roman"/>
          <w:sz w:val="24"/>
          <w:szCs w:val="24"/>
        </w:rPr>
        <w:t>30 juin 20</w:t>
      </w:r>
      <w:r w:rsidR="00DF26EC">
        <w:rPr>
          <w:rFonts w:ascii="Times New Roman" w:hAnsi="Times New Roman"/>
          <w:sz w:val="24"/>
          <w:szCs w:val="24"/>
        </w:rPr>
        <w:t>25.</w:t>
      </w:r>
    </w:p>
    <w:p w14:paraId="5B75B555" w14:textId="32DAFECE" w:rsidR="00CE672E" w:rsidRDefault="00CE672E" w:rsidP="00400831">
      <w:pPr>
        <w:pStyle w:val="Corpsdetexte3"/>
        <w:jc w:val="both"/>
        <w:rPr>
          <w:rFonts w:ascii="Times New Roman" w:hAnsi="Times New Roman"/>
          <w:sz w:val="24"/>
          <w:szCs w:val="24"/>
        </w:rPr>
      </w:pPr>
    </w:p>
    <w:p w14:paraId="49D954BF" w14:textId="5DED2794" w:rsidR="00CE672E" w:rsidRPr="00DF26EC" w:rsidRDefault="00CE672E" w:rsidP="00CE672E">
      <w:pPr>
        <w:spacing w:before="72"/>
        <w:ind w:right="72"/>
        <w:jc w:val="both"/>
        <w:rPr>
          <w:sz w:val="24"/>
          <w:szCs w:val="24"/>
        </w:rPr>
      </w:pPr>
      <w:r>
        <w:rPr>
          <w:sz w:val="24"/>
          <w:szCs w:val="24"/>
        </w:rPr>
        <w:t xml:space="preserve">Selon le dernier </w:t>
      </w:r>
      <w:r w:rsidRPr="00D4241C">
        <w:rPr>
          <w:sz w:val="24"/>
          <w:szCs w:val="24"/>
        </w:rPr>
        <w:t>recensement annuel</w:t>
      </w:r>
      <w:r>
        <w:rPr>
          <w:sz w:val="24"/>
          <w:szCs w:val="24"/>
        </w:rPr>
        <w:t xml:space="preserve"> en date du 31 décembre 2025, notre commune comptait </w:t>
      </w:r>
      <w:r w:rsidRPr="00FF6CF8">
        <w:rPr>
          <w:sz w:val="24"/>
          <w:szCs w:val="24"/>
          <w:highlight w:val="yellow"/>
        </w:rPr>
        <w:t>XXXX habitants.</w:t>
      </w:r>
      <w:r>
        <w:rPr>
          <w:sz w:val="24"/>
          <w:szCs w:val="24"/>
        </w:rPr>
        <w:t xml:space="preserve"> </w:t>
      </w:r>
    </w:p>
    <w:p w14:paraId="1BCD5011" w14:textId="77777777" w:rsidR="00CE672E" w:rsidRPr="00DF26EC" w:rsidRDefault="00CE672E" w:rsidP="00400831">
      <w:pPr>
        <w:pStyle w:val="Corpsdetexte3"/>
        <w:jc w:val="both"/>
        <w:rPr>
          <w:rFonts w:ascii="Times New Roman" w:hAnsi="Times New Roman"/>
          <w:sz w:val="24"/>
          <w:szCs w:val="24"/>
        </w:rPr>
      </w:pPr>
    </w:p>
    <w:p w14:paraId="52F6AE2A" w14:textId="092D8FF5" w:rsidR="00E407AF" w:rsidRPr="00DF26EC" w:rsidRDefault="00E407AF">
      <w:pPr>
        <w:rPr>
          <w:sz w:val="24"/>
          <w:szCs w:val="24"/>
        </w:rPr>
      </w:pPr>
    </w:p>
    <w:p w14:paraId="7631AF7A" w14:textId="1E84F088" w:rsidR="00000F76" w:rsidRPr="009B6A47" w:rsidRDefault="005308EF" w:rsidP="009B6A47">
      <w:pPr>
        <w:pStyle w:val="Titre5"/>
        <w:numPr>
          <w:ilvl w:val="0"/>
          <w:numId w:val="15"/>
        </w:numPr>
        <w:rPr>
          <w:rFonts w:ascii="Times New Roman" w:hAnsi="Times New Roman"/>
          <w:i w:val="0"/>
          <w:iCs/>
          <w:sz w:val="24"/>
          <w:szCs w:val="24"/>
        </w:rPr>
      </w:pPr>
      <w:bookmarkStart w:id="1" w:name="anchor66"/>
      <w:bookmarkStart w:id="2" w:name="anchor67"/>
      <w:bookmarkStart w:id="3" w:name="loi-N71780"/>
      <w:bookmarkEnd w:id="1"/>
      <w:bookmarkEnd w:id="2"/>
      <w:bookmarkEnd w:id="3"/>
      <w:r>
        <w:rPr>
          <w:rFonts w:ascii="Times New Roman" w:hAnsi="Times New Roman"/>
          <w:i w:val="0"/>
          <w:iCs/>
          <w:sz w:val="24"/>
          <w:szCs w:val="24"/>
        </w:rPr>
        <w:t>Modification du n</w:t>
      </w:r>
      <w:r w:rsidR="003A0829" w:rsidRPr="009B6A47">
        <w:rPr>
          <w:rFonts w:ascii="Times New Roman" w:hAnsi="Times New Roman"/>
          <w:i w:val="0"/>
          <w:iCs/>
          <w:sz w:val="24"/>
          <w:szCs w:val="24"/>
        </w:rPr>
        <w:t>om</w:t>
      </w:r>
      <w:r w:rsidR="00F74015" w:rsidRPr="009B6A47">
        <w:rPr>
          <w:rFonts w:ascii="Times New Roman" w:hAnsi="Times New Roman"/>
          <w:i w:val="0"/>
          <w:iCs/>
          <w:sz w:val="24"/>
          <w:szCs w:val="24"/>
        </w:rPr>
        <w:t xml:space="preserve">bre de </w:t>
      </w:r>
      <w:r>
        <w:rPr>
          <w:rFonts w:ascii="Times New Roman" w:hAnsi="Times New Roman"/>
          <w:i w:val="0"/>
          <w:iCs/>
          <w:sz w:val="24"/>
          <w:szCs w:val="24"/>
        </w:rPr>
        <w:t xml:space="preserve">conseillers </w:t>
      </w:r>
      <w:r w:rsidR="003A0829" w:rsidRPr="009B6A47">
        <w:rPr>
          <w:rFonts w:ascii="Times New Roman" w:hAnsi="Times New Roman"/>
          <w:i w:val="0"/>
          <w:iCs/>
          <w:sz w:val="24"/>
          <w:szCs w:val="24"/>
        </w:rPr>
        <w:t>communa</w:t>
      </w:r>
      <w:r>
        <w:rPr>
          <w:rFonts w:ascii="Times New Roman" w:hAnsi="Times New Roman"/>
          <w:i w:val="0"/>
          <w:iCs/>
          <w:sz w:val="24"/>
          <w:szCs w:val="24"/>
        </w:rPr>
        <w:t>ux</w:t>
      </w:r>
    </w:p>
    <w:p w14:paraId="6B25CAD0" w14:textId="77777777" w:rsidR="006F1C1B" w:rsidRPr="00DF26EC" w:rsidRDefault="006F1C1B">
      <w:pPr>
        <w:pStyle w:val="Corpsdetexte3"/>
        <w:jc w:val="both"/>
        <w:rPr>
          <w:rFonts w:ascii="Times New Roman" w:hAnsi="Times New Roman"/>
          <w:sz w:val="24"/>
          <w:szCs w:val="24"/>
        </w:rPr>
      </w:pPr>
    </w:p>
    <w:p w14:paraId="23E27231" w14:textId="3ECDBA83" w:rsidR="00C2635D" w:rsidRDefault="002C4F0A">
      <w:pPr>
        <w:pStyle w:val="Corpsdetexte3"/>
        <w:jc w:val="both"/>
        <w:rPr>
          <w:rFonts w:ascii="Times New Roman" w:hAnsi="Times New Roman"/>
          <w:sz w:val="24"/>
          <w:szCs w:val="24"/>
        </w:rPr>
      </w:pPr>
      <w:r>
        <w:rPr>
          <w:rFonts w:ascii="Times New Roman" w:hAnsi="Times New Roman"/>
          <w:sz w:val="24"/>
          <w:szCs w:val="24"/>
        </w:rPr>
        <w:t xml:space="preserve">En vertu de l’art. 17 al. 1 LC, le nombre de conseillers communaux dans une commune comptant </w:t>
      </w:r>
      <w:r w:rsidRPr="009B6A47">
        <w:rPr>
          <w:rFonts w:ascii="Times New Roman" w:hAnsi="Times New Roman"/>
          <w:sz w:val="24"/>
          <w:szCs w:val="24"/>
          <w:highlight w:val="yellow"/>
        </w:rPr>
        <w:t>jusqu’à 1'000 habitants/entre 1'001 à 5'000 habitants/entre 5'001 à 10'000 habitants/plus de 10'000 habitants</w:t>
      </w:r>
      <w:r>
        <w:rPr>
          <w:rFonts w:ascii="Times New Roman" w:hAnsi="Times New Roman"/>
          <w:sz w:val="24"/>
          <w:szCs w:val="24"/>
        </w:rPr>
        <w:t xml:space="preserve"> doit se situer entre </w:t>
      </w:r>
      <w:r w:rsidRPr="009B6A47">
        <w:rPr>
          <w:rFonts w:ascii="Times New Roman" w:hAnsi="Times New Roman"/>
          <w:sz w:val="24"/>
          <w:szCs w:val="24"/>
          <w:highlight w:val="yellow"/>
        </w:rPr>
        <w:t>25 et 45/35 et 70/50 et 85/70 et 100</w:t>
      </w:r>
      <w:r>
        <w:rPr>
          <w:rFonts w:ascii="Times New Roman" w:hAnsi="Times New Roman"/>
          <w:sz w:val="24"/>
          <w:szCs w:val="24"/>
        </w:rPr>
        <w:t xml:space="preserve">. Le </w:t>
      </w:r>
      <w:r w:rsidRPr="002C4F0A">
        <w:rPr>
          <w:rFonts w:ascii="Times New Roman" w:hAnsi="Times New Roman"/>
          <w:sz w:val="24"/>
          <w:szCs w:val="24"/>
        </w:rPr>
        <w:t xml:space="preserve">conseil communal peut modifier </w:t>
      </w:r>
      <w:r>
        <w:rPr>
          <w:rFonts w:ascii="Times New Roman" w:hAnsi="Times New Roman"/>
          <w:sz w:val="24"/>
          <w:szCs w:val="24"/>
        </w:rPr>
        <w:t>c</w:t>
      </w:r>
      <w:r w:rsidRPr="002C4F0A">
        <w:rPr>
          <w:rFonts w:ascii="Times New Roman" w:hAnsi="Times New Roman"/>
          <w:sz w:val="24"/>
          <w:szCs w:val="24"/>
        </w:rPr>
        <w:t>e nombre au plus tard le 30 juin de l'année précédant le renouvellement intégral des autorités communales</w:t>
      </w:r>
      <w:r>
        <w:rPr>
          <w:rFonts w:ascii="Times New Roman" w:hAnsi="Times New Roman"/>
          <w:sz w:val="24"/>
          <w:szCs w:val="24"/>
        </w:rPr>
        <w:t xml:space="preserve"> (al. 2). </w:t>
      </w:r>
    </w:p>
    <w:p w14:paraId="420A5800" w14:textId="773B95AB" w:rsidR="00A8537C" w:rsidRDefault="00A8537C" w:rsidP="00504FA8">
      <w:pPr>
        <w:pStyle w:val="Corpsdetexte3"/>
        <w:jc w:val="both"/>
        <w:rPr>
          <w:rFonts w:ascii="Times New Roman" w:hAnsi="Times New Roman"/>
          <w:sz w:val="24"/>
          <w:szCs w:val="24"/>
        </w:rPr>
      </w:pPr>
    </w:p>
    <w:p w14:paraId="43E9BC61" w14:textId="19D5DF65" w:rsidR="00A8537C" w:rsidRPr="00DF26EC" w:rsidRDefault="00D4241C" w:rsidP="00504FA8">
      <w:pPr>
        <w:pStyle w:val="Corpsdetexte3"/>
        <w:jc w:val="both"/>
        <w:rPr>
          <w:rFonts w:ascii="Times New Roman" w:hAnsi="Times New Roman"/>
          <w:sz w:val="24"/>
          <w:szCs w:val="24"/>
        </w:rPr>
      </w:pPr>
      <w:r>
        <w:rPr>
          <w:rFonts w:ascii="Times New Roman" w:hAnsi="Times New Roman"/>
          <w:sz w:val="24"/>
          <w:szCs w:val="24"/>
        </w:rPr>
        <w:t>Divers</w:t>
      </w:r>
      <w:r w:rsidR="00A8537C">
        <w:rPr>
          <w:rFonts w:ascii="Times New Roman" w:hAnsi="Times New Roman"/>
          <w:sz w:val="24"/>
          <w:szCs w:val="24"/>
        </w:rPr>
        <w:t xml:space="preserve"> arguments plaident en faveur d’une diminution du nombre de conseillers communaux</w:t>
      </w:r>
      <w:r w:rsidR="003912B3">
        <w:rPr>
          <w:rFonts w:ascii="Times New Roman" w:hAnsi="Times New Roman"/>
          <w:sz w:val="24"/>
          <w:szCs w:val="24"/>
        </w:rPr>
        <w:t> :</w:t>
      </w:r>
    </w:p>
    <w:p w14:paraId="1BBCBA29" w14:textId="789F1044" w:rsidR="00DB6D9D" w:rsidRDefault="00DB6D9D">
      <w:pPr>
        <w:pStyle w:val="Corpsdetexte3"/>
        <w:jc w:val="both"/>
        <w:rPr>
          <w:rFonts w:ascii="Times New Roman" w:hAnsi="Times New Roman"/>
          <w:sz w:val="24"/>
          <w:szCs w:val="24"/>
        </w:rPr>
      </w:pPr>
    </w:p>
    <w:p w14:paraId="5534564F" w14:textId="7D749773" w:rsidR="00A8537C" w:rsidRPr="009B6A47" w:rsidRDefault="00A8537C" w:rsidP="00A8537C">
      <w:pPr>
        <w:pStyle w:val="Paragraphedeliste"/>
        <w:widowControl w:val="0"/>
        <w:numPr>
          <w:ilvl w:val="7"/>
          <w:numId w:val="16"/>
        </w:numPr>
        <w:ind w:left="741" w:hanging="425"/>
        <w:rPr>
          <w:rFonts w:cs="Times New Roman"/>
          <w:szCs w:val="24"/>
          <w:u w:val="single"/>
        </w:rPr>
      </w:pPr>
      <w:r w:rsidRPr="00D03876">
        <w:rPr>
          <w:rFonts w:cs="Times New Roman"/>
          <w:szCs w:val="24"/>
          <w:u w:val="single"/>
        </w:rPr>
        <w:t>Difficultés à trouver des élus.</w:t>
      </w:r>
      <w:r w:rsidRPr="00D03876">
        <w:rPr>
          <w:rFonts w:cs="Times New Roman"/>
          <w:szCs w:val="24"/>
        </w:rPr>
        <w:t xml:space="preserve"> </w:t>
      </w:r>
      <w:r w:rsidR="003912B3" w:rsidRPr="009B6A47">
        <w:rPr>
          <w:rFonts w:cs="Times New Roman"/>
          <w:szCs w:val="24"/>
          <w:highlight w:val="yellow"/>
        </w:rPr>
        <w:t>[Description de la situation dans votre commune</w:t>
      </w:r>
      <w:r w:rsidR="00D4241C">
        <w:rPr>
          <w:rFonts w:cs="Times New Roman"/>
          <w:szCs w:val="24"/>
        </w:rPr>
        <w:t xml:space="preserve">]. </w:t>
      </w:r>
      <w:r>
        <w:rPr>
          <w:rFonts w:cs="Times New Roman"/>
          <w:szCs w:val="24"/>
        </w:rPr>
        <w:t>Or, de telles difficultés peuvent être aisément surmontées en diminuant le nombre de conseillers.</w:t>
      </w:r>
    </w:p>
    <w:p w14:paraId="6B63F31E" w14:textId="77777777" w:rsidR="00D4241C" w:rsidRDefault="00D4241C" w:rsidP="009B6A47">
      <w:pPr>
        <w:pStyle w:val="Paragraphedeliste"/>
        <w:widowControl w:val="0"/>
        <w:ind w:left="741"/>
        <w:rPr>
          <w:rFonts w:cs="Times New Roman"/>
          <w:szCs w:val="24"/>
          <w:u w:val="single"/>
        </w:rPr>
      </w:pPr>
    </w:p>
    <w:p w14:paraId="7CE31853" w14:textId="32BF2E67" w:rsidR="00D4241C" w:rsidRPr="009B6A47" w:rsidRDefault="00D4241C" w:rsidP="00D4241C">
      <w:pPr>
        <w:pStyle w:val="Paragraphedeliste"/>
        <w:widowControl w:val="0"/>
        <w:numPr>
          <w:ilvl w:val="7"/>
          <w:numId w:val="16"/>
        </w:numPr>
        <w:ind w:left="741" w:hanging="425"/>
        <w:rPr>
          <w:rFonts w:cs="Times New Roman"/>
          <w:szCs w:val="24"/>
          <w:u w:val="single"/>
        </w:rPr>
      </w:pPr>
      <w:r w:rsidRPr="00555D83">
        <w:rPr>
          <w:rFonts w:cs="Times New Roman"/>
          <w:szCs w:val="24"/>
          <w:u w:val="single"/>
        </w:rPr>
        <w:t>Meilleure représentativité des électeurs</w:t>
      </w:r>
      <w:r>
        <w:rPr>
          <w:rFonts w:cs="Times New Roman"/>
          <w:szCs w:val="24"/>
          <w:u w:val="single"/>
        </w:rPr>
        <w:t>.</w:t>
      </w:r>
      <w:r>
        <w:rPr>
          <w:rFonts w:cs="Times New Roman"/>
          <w:szCs w:val="24"/>
        </w:rPr>
        <w:t xml:space="preserve"> </w:t>
      </w:r>
      <w:r w:rsidRPr="003912B3">
        <w:rPr>
          <w:rFonts w:cs="Times New Roman"/>
          <w:szCs w:val="24"/>
        </w:rPr>
        <w:t xml:space="preserve">Lorsque le nombre de candidats à une élection est insuffisant, l’autorité élue perd en représentativité. </w:t>
      </w:r>
      <w:r>
        <w:t>Il en découle un manque de légitimité démocratique pour les élus concernés et pour le conseil communal en tant qu’assemblée. Corollairement, les droits politiques des électeurs sont annihilés lorsque tous les candidats (ou presque) sont élus quels que soient leurs votes.</w:t>
      </w:r>
    </w:p>
    <w:p w14:paraId="53DFF249" w14:textId="77777777" w:rsidR="00A8537C" w:rsidRPr="00DC2EA0" w:rsidRDefault="00A8537C" w:rsidP="00A8537C">
      <w:pPr>
        <w:pStyle w:val="Paragraphedeliste"/>
        <w:widowControl w:val="0"/>
        <w:rPr>
          <w:rFonts w:cs="Times New Roman"/>
          <w:szCs w:val="24"/>
          <w:u w:val="single"/>
        </w:rPr>
      </w:pPr>
    </w:p>
    <w:p w14:paraId="469E3416" w14:textId="77777777" w:rsidR="00A8537C" w:rsidRPr="009B6A47" w:rsidRDefault="00A8537C" w:rsidP="00A8537C">
      <w:pPr>
        <w:pStyle w:val="Paragraphedeliste"/>
        <w:widowControl w:val="0"/>
        <w:numPr>
          <w:ilvl w:val="7"/>
          <w:numId w:val="16"/>
        </w:numPr>
        <w:ind w:left="741" w:hanging="425"/>
        <w:rPr>
          <w:rFonts w:cs="Times New Roman"/>
          <w:szCs w:val="24"/>
          <w:u w:val="single"/>
        </w:rPr>
      </w:pPr>
      <w:r w:rsidRPr="009B6A47">
        <w:rPr>
          <w:rFonts w:cs="Times New Roman"/>
          <w:szCs w:val="24"/>
          <w:u w:val="single"/>
        </w:rPr>
        <w:t>Amélioration du fonctionnement du conseil.</w:t>
      </w:r>
      <w:r w:rsidRPr="009B6A47">
        <w:rPr>
          <w:rFonts w:cs="Times New Roman"/>
          <w:szCs w:val="24"/>
        </w:rPr>
        <w:t xml:space="preserve"> Le fonctionnement du conseil communal serait inévitablement allégé, notamment concernant le partage du temps de parole, les aspects logistiques et les coûts de fonctionnement.</w:t>
      </w:r>
    </w:p>
    <w:p w14:paraId="3E40FB72" w14:textId="77777777" w:rsidR="00A8537C" w:rsidRPr="00555D83" w:rsidRDefault="00A8537C" w:rsidP="00A8537C">
      <w:pPr>
        <w:pStyle w:val="Paragraphedeliste"/>
        <w:widowControl w:val="0"/>
        <w:ind w:left="741" w:hanging="425"/>
        <w:rPr>
          <w:rFonts w:cs="Times New Roman"/>
          <w:szCs w:val="24"/>
          <w:u w:val="single"/>
        </w:rPr>
      </w:pPr>
    </w:p>
    <w:p w14:paraId="09400987" w14:textId="1530185C" w:rsidR="00A8537C" w:rsidRPr="009B6A47" w:rsidRDefault="00A8537C" w:rsidP="009B6A47">
      <w:pPr>
        <w:pStyle w:val="Paragraphedeliste"/>
        <w:widowControl w:val="0"/>
        <w:numPr>
          <w:ilvl w:val="7"/>
          <w:numId w:val="16"/>
        </w:numPr>
        <w:ind w:left="741" w:hanging="425"/>
        <w:rPr>
          <w:szCs w:val="24"/>
          <w:u w:val="single"/>
        </w:rPr>
      </w:pPr>
      <w:r>
        <w:rPr>
          <w:rFonts w:cs="Times New Roman"/>
          <w:szCs w:val="24"/>
          <w:u w:val="single"/>
        </w:rPr>
        <w:t>C</w:t>
      </w:r>
      <w:r w:rsidRPr="00067499">
        <w:rPr>
          <w:rFonts w:cs="Times New Roman"/>
          <w:szCs w:val="24"/>
          <w:u w:val="single"/>
        </w:rPr>
        <w:t>hangements sociétaux.</w:t>
      </w:r>
      <w:r>
        <w:rPr>
          <w:rFonts w:cs="Times New Roman"/>
          <w:szCs w:val="24"/>
        </w:rPr>
        <w:t xml:space="preserve"> La volonté des citoyens de s’impliquer pour </w:t>
      </w:r>
      <w:r w:rsidR="003912B3">
        <w:rPr>
          <w:rFonts w:cs="Times New Roman"/>
          <w:szCs w:val="24"/>
        </w:rPr>
        <w:t>notre</w:t>
      </w:r>
      <w:r>
        <w:rPr>
          <w:rFonts w:cs="Times New Roman"/>
          <w:szCs w:val="24"/>
        </w:rPr>
        <w:t xml:space="preserve"> commune s’est amenui au fil des dernières décennies et rien n’indique que cette tendance s’inversera.</w:t>
      </w:r>
      <w:r w:rsidR="003912B3">
        <w:rPr>
          <w:rFonts w:cs="Times New Roman"/>
          <w:szCs w:val="24"/>
        </w:rPr>
        <w:t xml:space="preserve"> </w:t>
      </w:r>
      <w:r w:rsidR="003912B3" w:rsidRPr="009B6A47">
        <w:rPr>
          <w:rFonts w:cs="Times New Roman"/>
          <w:szCs w:val="24"/>
          <w:highlight w:val="yellow"/>
        </w:rPr>
        <w:t xml:space="preserve">[fournir des statistiques </w:t>
      </w:r>
      <w:r w:rsidR="003912B3" w:rsidRPr="003912B3">
        <w:rPr>
          <w:rFonts w:cs="Times New Roman"/>
          <w:szCs w:val="24"/>
          <w:highlight w:val="yellow"/>
        </w:rPr>
        <w:t xml:space="preserve">le </w:t>
      </w:r>
      <w:r w:rsidR="003912B3" w:rsidRPr="00FF6CF8">
        <w:rPr>
          <w:rFonts w:cs="Times New Roman"/>
          <w:szCs w:val="24"/>
          <w:highlight w:val="yellow"/>
        </w:rPr>
        <w:t>cas échéant ; à défaut, éventuellement supprimer ce paragraphe]</w:t>
      </w:r>
      <w:r w:rsidR="003912B3">
        <w:rPr>
          <w:rFonts w:cs="Times New Roman"/>
          <w:szCs w:val="24"/>
        </w:rPr>
        <w:t xml:space="preserve">. </w:t>
      </w:r>
    </w:p>
    <w:p w14:paraId="70F3A4C3" w14:textId="718B1C70" w:rsidR="00D4241C" w:rsidRDefault="00D4241C" w:rsidP="00D4241C">
      <w:pPr>
        <w:pStyle w:val="Corpsdetexte3"/>
        <w:jc w:val="both"/>
        <w:rPr>
          <w:rFonts w:ascii="Times New Roman" w:hAnsi="Times New Roman"/>
          <w:sz w:val="24"/>
          <w:szCs w:val="24"/>
        </w:rPr>
      </w:pPr>
      <w:r>
        <w:rPr>
          <w:rFonts w:ascii="Times New Roman" w:hAnsi="Times New Roman"/>
          <w:sz w:val="24"/>
          <w:szCs w:val="24"/>
        </w:rPr>
        <w:t>Pour toutes ces raisons</w:t>
      </w:r>
      <w:r w:rsidRPr="00DF26EC">
        <w:rPr>
          <w:rFonts w:ascii="Times New Roman" w:hAnsi="Times New Roman"/>
          <w:sz w:val="24"/>
          <w:szCs w:val="24"/>
        </w:rPr>
        <w:t xml:space="preserve">, la </w:t>
      </w:r>
      <w:r>
        <w:rPr>
          <w:rFonts w:ascii="Times New Roman" w:hAnsi="Times New Roman"/>
          <w:sz w:val="24"/>
          <w:szCs w:val="24"/>
        </w:rPr>
        <w:t>m</w:t>
      </w:r>
      <w:r w:rsidRPr="00DF26EC">
        <w:rPr>
          <w:rFonts w:ascii="Times New Roman" w:hAnsi="Times New Roman"/>
          <w:sz w:val="24"/>
          <w:szCs w:val="24"/>
        </w:rPr>
        <w:t>unicipalité estime que</w:t>
      </w:r>
      <w:r w:rsidR="004B5DCF">
        <w:rPr>
          <w:rFonts w:ascii="Times New Roman" w:hAnsi="Times New Roman"/>
          <w:sz w:val="24"/>
          <w:szCs w:val="24"/>
        </w:rPr>
        <w:t xml:space="preserve"> dès </w:t>
      </w:r>
      <w:r w:rsidRPr="00DF26EC">
        <w:rPr>
          <w:rFonts w:ascii="Times New Roman" w:hAnsi="Times New Roman"/>
          <w:sz w:val="24"/>
          <w:szCs w:val="24"/>
        </w:rPr>
        <w:t>la législature 20</w:t>
      </w:r>
      <w:r>
        <w:rPr>
          <w:rFonts w:ascii="Times New Roman" w:hAnsi="Times New Roman"/>
          <w:sz w:val="24"/>
          <w:szCs w:val="24"/>
        </w:rPr>
        <w:t>26</w:t>
      </w:r>
      <w:r w:rsidRPr="00DF26EC">
        <w:rPr>
          <w:rFonts w:ascii="Times New Roman" w:hAnsi="Times New Roman"/>
          <w:sz w:val="24"/>
          <w:szCs w:val="24"/>
        </w:rPr>
        <w:t xml:space="preserve"> – 20</w:t>
      </w:r>
      <w:r>
        <w:rPr>
          <w:rFonts w:ascii="Times New Roman" w:hAnsi="Times New Roman"/>
          <w:sz w:val="24"/>
          <w:szCs w:val="24"/>
        </w:rPr>
        <w:t>3</w:t>
      </w:r>
      <w:r w:rsidRPr="00DF26EC">
        <w:rPr>
          <w:rFonts w:ascii="Times New Roman" w:hAnsi="Times New Roman"/>
          <w:sz w:val="24"/>
          <w:szCs w:val="24"/>
        </w:rPr>
        <w:t xml:space="preserve">1, le nombre de </w:t>
      </w:r>
      <w:r>
        <w:rPr>
          <w:rFonts w:ascii="Times New Roman" w:hAnsi="Times New Roman"/>
          <w:sz w:val="24"/>
          <w:szCs w:val="24"/>
        </w:rPr>
        <w:t xml:space="preserve">conseillers communaux </w:t>
      </w:r>
      <w:r w:rsidRPr="00DF26EC">
        <w:rPr>
          <w:rFonts w:ascii="Times New Roman" w:hAnsi="Times New Roman"/>
          <w:sz w:val="24"/>
          <w:szCs w:val="24"/>
        </w:rPr>
        <w:t xml:space="preserve">pourrait être </w:t>
      </w:r>
      <w:r w:rsidRPr="00FF6CF8">
        <w:rPr>
          <w:rFonts w:ascii="Times New Roman" w:hAnsi="Times New Roman"/>
          <w:sz w:val="24"/>
          <w:szCs w:val="24"/>
          <w:highlight w:val="yellow"/>
        </w:rPr>
        <w:t>diminué de XX à XX</w:t>
      </w:r>
      <w:r>
        <w:rPr>
          <w:rFonts w:ascii="Times New Roman" w:hAnsi="Times New Roman"/>
          <w:sz w:val="24"/>
          <w:szCs w:val="24"/>
        </w:rPr>
        <w:t>.</w:t>
      </w:r>
    </w:p>
    <w:p w14:paraId="14019590" w14:textId="67D57F2B" w:rsidR="005308EF" w:rsidRDefault="005308EF" w:rsidP="00D4241C">
      <w:pPr>
        <w:pStyle w:val="Corpsdetexte3"/>
        <w:jc w:val="both"/>
        <w:rPr>
          <w:rFonts w:ascii="Times New Roman" w:hAnsi="Times New Roman"/>
          <w:sz w:val="24"/>
          <w:szCs w:val="24"/>
        </w:rPr>
      </w:pPr>
    </w:p>
    <w:p w14:paraId="047C86BE" w14:textId="77777777" w:rsidR="005308EF" w:rsidRDefault="005308EF" w:rsidP="00D4241C">
      <w:pPr>
        <w:pStyle w:val="Corpsdetexte3"/>
        <w:jc w:val="both"/>
        <w:rPr>
          <w:rFonts w:ascii="Times New Roman" w:hAnsi="Times New Roman"/>
          <w:sz w:val="24"/>
          <w:szCs w:val="24"/>
        </w:rPr>
      </w:pPr>
    </w:p>
    <w:p w14:paraId="2D61B251" w14:textId="14F8D600" w:rsidR="005308EF" w:rsidRPr="00FF6CF8" w:rsidRDefault="005308EF" w:rsidP="005308EF">
      <w:pPr>
        <w:pStyle w:val="Titre5"/>
        <w:numPr>
          <w:ilvl w:val="0"/>
          <w:numId w:val="15"/>
        </w:numPr>
        <w:tabs>
          <w:tab w:val="num" w:pos="360"/>
        </w:tabs>
        <w:ind w:left="360"/>
        <w:rPr>
          <w:rFonts w:ascii="Times New Roman" w:hAnsi="Times New Roman"/>
          <w:i w:val="0"/>
          <w:iCs/>
          <w:sz w:val="24"/>
          <w:szCs w:val="24"/>
        </w:rPr>
      </w:pPr>
      <w:r>
        <w:rPr>
          <w:rFonts w:ascii="Times New Roman" w:hAnsi="Times New Roman"/>
          <w:i w:val="0"/>
          <w:iCs/>
          <w:sz w:val="24"/>
          <w:szCs w:val="24"/>
        </w:rPr>
        <w:t>Modification du n</w:t>
      </w:r>
      <w:r w:rsidRPr="00FF6CF8">
        <w:rPr>
          <w:rFonts w:ascii="Times New Roman" w:hAnsi="Times New Roman"/>
          <w:i w:val="0"/>
          <w:iCs/>
          <w:sz w:val="24"/>
          <w:szCs w:val="24"/>
        </w:rPr>
        <w:t xml:space="preserve">ombre de </w:t>
      </w:r>
      <w:r>
        <w:rPr>
          <w:rFonts w:ascii="Times New Roman" w:hAnsi="Times New Roman"/>
          <w:i w:val="0"/>
          <w:iCs/>
          <w:sz w:val="24"/>
          <w:szCs w:val="24"/>
        </w:rPr>
        <w:t xml:space="preserve">personnes suppléantes </w:t>
      </w:r>
      <w:r w:rsidRPr="009B6A47">
        <w:rPr>
          <w:rFonts w:ascii="Times New Roman" w:hAnsi="Times New Roman"/>
          <w:i w:val="0"/>
          <w:iCs/>
          <w:sz w:val="24"/>
          <w:szCs w:val="24"/>
          <w:highlight w:val="yellow"/>
        </w:rPr>
        <w:t>[uniquement si scrutin au système majoritaire]</w:t>
      </w:r>
    </w:p>
    <w:p w14:paraId="2DEA95C5" w14:textId="77777777" w:rsidR="005308EF" w:rsidRDefault="005308EF" w:rsidP="00D4241C">
      <w:pPr>
        <w:pStyle w:val="Corpsdetexte3"/>
        <w:jc w:val="both"/>
        <w:rPr>
          <w:rFonts w:ascii="Times New Roman" w:hAnsi="Times New Roman"/>
          <w:sz w:val="24"/>
          <w:szCs w:val="24"/>
        </w:rPr>
      </w:pPr>
    </w:p>
    <w:p w14:paraId="72E2D62A" w14:textId="77777777" w:rsidR="005308EF" w:rsidRDefault="005308EF">
      <w:pPr>
        <w:pStyle w:val="Corpsdetexte3"/>
        <w:jc w:val="both"/>
        <w:rPr>
          <w:rFonts w:ascii="Times New Roman" w:hAnsi="Times New Roman"/>
          <w:sz w:val="24"/>
          <w:szCs w:val="24"/>
        </w:rPr>
      </w:pPr>
      <w:r w:rsidRPr="005308EF">
        <w:rPr>
          <w:rFonts w:ascii="Times New Roman" w:hAnsi="Times New Roman"/>
          <w:sz w:val="24"/>
          <w:szCs w:val="24"/>
        </w:rPr>
        <w:t xml:space="preserve">En vertu de l’art. 109 al. 1 let. </w:t>
      </w:r>
      <w:proofErr w:type="spellStart"/>
      <w:r w:rsidRPr="005308EF">
        <w:rPr>
          <w:rFonts w:ascii="Times New Roman" w:hAnsi="Times New Roman"/>
          <w:sz w:val="24"/>
          <w:szCs w:val="24"/>
        </w:rPr>
        <w:t>a</w:t>
      </w:r>
      <w:proofErr w:type="spellEnd"/>
      <w:r w:rsidRPr="005308EF">
        <w:rPr>
          <w:rFonts w:ascii="Times New Roman" w:hAnsi="Times New Roman"/>
          <w:sz w:val="24"/>
          <w:szCs w:val="24"/>
        </w:rPr>
        <w:t xml:space="preserve"> LEDP, au minimum </w:t>
      </w:r>
      <w:r w:rsidRPr="009B6A47">
        <w:rPr>
          <w:rFonts w:ascii="Times New Roman" w:hAnsi="Times New Roman"/>
          <w:sz w:val="24"/>
          <w:szCs w:val="24"/>
          <w:highlight w:val="yellow"/>
        </w:rPr>
        <w:t>12/18</w:t>
      </w:r>
      <w:r w:rsidRPr="005308EF">
        <w:rPr>
          <w:rFonts w:ascii="Times New Roman" w:hAnsi="Times New Roman"/>
          <w:sz w:val="24"/>
          <w:szCs w:val="24"/>
        </w:rPr>
        <w:t xml:space="preserve"> personnes suppléantes doivent être élues</w:t>
      </w:r>
      <w:r>
        <w:rPr>
          <w:rFonts w:ascii="Times New Roman" w:hAnsi="Times New Roman"/>
          <w:sz w:val="24"/>
          <w:szCs w:val="24"/>
        </w:rPr>
        <w:t xml:space="preserve"> dans les conseils communaux </w:t>
      </w:r>
      <w:r w:rsidRPr="009B6A47">
        <w:rPr>
          <w:rFonts w:ascii="Times New Roman" w:hAnsi="Times New Roman"/>
          <w:sz w:val="24"/>
          <w:szCs w:val="24"/>
          <w:highlight w:val="yellow"/>
        </w:rPr>
        <w:t>jusqu’à 45 membres/de plus de 45 membres</w:t>
      </w:r>
      <w:r w:rsidRPr="005308EF">
        <w:rPr>
          <w:rFonts w:ascii="Times New Roman" w:hAnsi="Times New Roman"/>
          <w:sz w:val="24"/>
          <w:szCs w:val="24"/>
        </w:rPr>
        <w:t xml:space="preserve">. Les personnes suppléantes ont pour rôle de remplacer les membres du conseil qui démissionnent en cours de législature. Leur élection a lieu en même temps que celle des conseillers communaux. </w:t>
      </w:r>
    </w:p>
    <w:p w14:paraId="2C89D4BB" w14:textId="77777777" w:rsidR="005308EF" w:rsidRDefault="005308EF">
      <w:pPr>
        <w:pStyle w:val="Corpsdetexte3"/>
        <w:jc w:val="both"/>
        <w:rPr>
          <w:rFonts w:ascii="Times New Roman" w:hAnsi="Times New Roman"/>
          <w:sz w:val="24"/>
          <w:szCs w:val="24"/>
        </w:rPr>
      </w:pPr>
    </w:p>
    <w:p w14:paraId="5D04DAA9" w14:textId="5AC437C7" w:rsidR="00146F94" w:rsidRDefault="005308EF">
      <w:pPr>
        <w:pStyle w:val="Corpsdetexte3"/>
        <w:jc w:val="both"/>
        <w:rPr>
          <w:rFonts w:ascii="Times New Roman" w:hAnsi="Times New Roman"/>
          <w:sz w:val="24"/>
          <w:szCs w:val="24"/>
        </w:rPr>
      </w:pPr>
      <w:r w:rsidRPr="005308EF">
        <w:rPr>
          <w:rFonts w:ascii="Times New Roman" w:hAnsi="Times New Roman"/>
          <w:sz w:val="24"/>
          <w:szCs w:val="24"/>
        </w:rPr>
        <w:t xml:space="preserve">La loi permet de désigner un nombre </w:t>
      </w:r>
      <w:r>
        <w:rPr>
          <w:rFonts w:ascii="Times New Roman" w:hAnsi="Times New Roman"/>
          <w:sz w:val="24"/>
          <w:szCs w:val="24"/>
        </w:rPr>
        <w:t>plus élevé</w:t>
      </w:r>
      <w:r w:rsidRPr="005308EF">
        <w:rPr>
          <w:rFonts w:ascii="Times New Roman" w:hAnsi="Times New Roman"/>
          <w:sz w:val="24"/>
          <w:szCs w:val="24"/>
        </w:rPr>
        <w:t xml:space="preserve"> de personnes suppléantes. Les démissions dans les conseils communaux étant malheureusement un phénomène courant, il est prudent de prévoir un nombre plus important de suppléants</w:t>
      </w:r>
      <w:r>
        <w:rPr>
          <w:rFonts w:ascii="Times New Roman" w:hAnsi="Times New Roman"/>
          <w:sz w:val="24"/>
          <w:szCs w:val="24"/>
        </w:rPr>
        <w:t xml:space="preserve"> afin de réduire le risque de vacance de sièges en cours de législature</w:t>
      </w:r>
      <w:r w:rsidRPr="005308EF">
        <w:rPr>
          <w:rFonts w:ascii="Times New Roman" w:hAnsi="Times New Roman"/>
          <w:sz w:val="24"/>
          <w:szCs w:val="24"/>
        </w:rPr>
        <w:t>.</w:t>
      </w:r>
      <w:r>
        <w:rPr>
          <w:rFonts w:ascii="Times New Roman" w:hAnsi="Times New Roman"/>
          <w:sz w:val="24"/>
          <w:szCs w:val="24"/>
        </w:rPr>
        <w:t xml:space="preserve"> Même si une élection complémentaire peut</w:t>
      </w:r>
      <w:r w:rsidR="00955BA5">
        <w:rPr>
          <w:rFonts w:ascii="Times New Roman" w:hAnsi="Times New Roman"/>
          <w:sz w:val="24"/>
          <w:szCs w:val="24"/>
        </w:rPr>
        <w:t>, sous certaines conditions,</w:t>
      </w:r>
      <w:r>
        <w:rPr>
          <w:rFonts w:ascii="Times New Roman" w:hAnsi="Times New Roman"/>
          <w:sz w:val="24"/>
          <w:szCs w:val="24"/>
        </w:rPr>
        <w:t xml:space="preserve"> être organisée en cours de législature en cas d’épuisement des listes de</w:t>
      </w:r>
      <w:r w:rsidR="00955BA5">
        <w:rPr>
          <w:rFonts w:ascii="Times New Roman" w:hAnsi="Times New Roman"/>
          <w:sz w:val="24"/>
          <w:szCs w:val="24"/>
        </w:rPr>
        <w:t>s personnes suppléantes (cf. art. 109 al. 7 et 8 LEDP)</w:t>
      </w:r>
      <w:r>
        <w:rPr>
          <w:rFonts w:ascii="Times New Roman" w:hAnsi="Times New Roman"/>
          <w:sz w:val="24"/>
          <w:szCs w:val="24"/>
        </w:rPr>
        <w:t>, cette éventualité doit être évitée dans la mesure du possible.</w:t>
      </w:r>
      <w:r w:rsidRPr="005308EF">
        <w:rPr>
          <w:rFonts w:ascii="Times New Roman" w:hAnsi="Times New Roman"/>
          <w:sz w:val="24"/>
          <w:szCs w:val="24"/>
        </w:rPr>
        <w:t xml:space="preserve"> La </w:t>
      </w:r>
      <w:r w:rsidR="00955BA5">
        <w:rPr>
          <w:rFonts w:ascii="Times New Roman" w:hAnsi="Times New Roman"/>
          <w:sz w:val="24"/>
          <w:szCs w:val="24"/>
        </w:rPr>
        <w:t>m</w:t>
      </w:r>
      <w:r w:rsidRPr="005308EF">
        <w:rPr>
          <w:rFonts w:ascii="Times New Roman" w:hAnsi="Times New Roman"/>
          <w:sz w:val="24"/>
          <w:szCs w:val="24"/>
        </w:rPr>
        <w:t>unicipalité suggère ainsi que XX personnes suppléantes soient élues dès les élections générales de 2026.</w:t>
      </w:r>
    </w:p>
    <w:p w14:paraId="244EF8F7" w14:textId="77777777" w:rsidR="00D334E7" w:rsidRPr="00DF26EC" w:rsidRDefault="00D334E7">
      <w:pPr>
        <w:pStyle w:val="Corpsdetexte3"/>
        <w:jc w:val="both"/>
        <w:rPr>
          <w:rFonts w:ascii="Times New Roman" w:hAnsi="Times New Roman"/>
          <w:sz w:val="24"/>
          <w:szCs w:val="24"/>
        </w:rPr>
      </w:pPr>
    </w:p>
    <w:p w14:paraId="04B1D3C8" w14:textId="77777777" w:rsidR="009643B2" w:rsidRPr="00DF26EC" w:rsidRDefault="009643B2">
      <w:pPr>
        <w:pStyle w:val="Corpsdetexte3"/>
        <w:jc w:val="both"/>
        <w:rPr>
          <w:rFonts w:ascii="Times New Roman" w:hAnsi="Times New Roman"/>
          <w:sz w:val="24"/>
          <w:szCs w:val="24"/>
        </w:rPr>
      </w:pPr>
    </w:p>
    <w:p w14:paraId="5B422942" w14:textId="77777777" w:rsidR="006F1C1B" w:rsidRPr="009B6A47" w:rsidRDefault="006F1C1B" w:rsidP="009B6A47">
      <w:pPr>
        <w:pStyle w:val="Titre5"/>
        <w:numPr>
          <w:ilvl w:val="0"/>
          <w:numId w:val="15"/>
        </w:numPr>
        <w:tabs>
          <w:tab w:val="num" w:pos="360"/>
        </w:tabs>
        <w:ind w:left="360"/>
        <w:rPr>
          <w:rFonts w:ascii="Times New Roman" w:hAnsi="Times New Roman"/>
          <w:i w:val="0"/>
          <w:iCs/>
          <w:szCs w:val="24"/>
        </w:rPr>
      </w:pPr>
      <w:r w:rsidRPr="009B6A47">
        <w:rPr>
          <w:rFonts w:ascii="Times New Roman" w:hAnsi="Times New Roman"/>
          <w:i w:val="0"/>
          <w:iCs/>
          <w:sz w:val="24"/>
          <w:szCs w:val="24"/>
        </w:rPr>
        <w:t>Conclusions</w:t>
      </w:r>
    </w:p>
    <w:p w14:paraId="1435B6F9" w14:textId="77777777" w:rsidR="006F1C1B" w:rsidRPr="00DF26EC" w:rsidRDefault="006F1C1B">
      <w:pPr>
        <w:tabs>
          <w:tab w:val="left" w:pos="709"/>
        </w:tabs>
        <w:spacing w:line="240" w:lineRule="exact"/>
        <w:jc w:val="both"/>
        <w:rPr>
          <w:sz w:val="24"/>
          <w:szCs w:val="24"/>
        </w:rPr>
      </w:pPr>
    </w:p>
    <w:p w14:paraId="17DFF861" w14:textId="29CB0D9C" w:rsidR="001B162A" w:rsidRPr="00DF26EC" w:rsidRDefault="00955BA5">
      <w:pPr>
        <w:tabs>
          <w:tab w:val="left" w:pos="709"/>
        </w:tabs>
        <w:spacing w:line="240" w:lineRule="exact"/>
        <w:jc w:val="both"/>
        <w:rPr>
          <w:sz w:val="24"/>
          <w:szCs w:val="24"/>
        </w:rPr>
      </w:pPr>
      <w:r w:rsidRPr="00955BA5">
        <w:rPr>
          <w:sz w:val="24"/>
          <w:szCs w:val="24"/>
        </w:rPr>
        <w:t>En conclusion et vu ce qui précède, nous vous proposons, Madame/Monsieur la/le Président(e), Mesdames et Messieurs, de bien vouloir prendre les décisions suivantes :</w:t>
      </w:r>
    </w:p>
    <w:p w14:paraId="06486055" w14:textId="77777777" w:rsidR="00F7043D" w:rsidRPr="00DF26EC" w:rsidRDefault="00F7043D">
      <w:pPr>
        <w:tabs>
          <w:tab w:val="left" w:pos="709"/>
        </w:tabs>
        <w:spacing w:line="240" w:lineRule="exact"/>
        <w:jc w:val="both"/>
        <w:rPr>
          <w:sz w:val="24"/>
          <w:szCs w:val="24"/>
        </w:rPr>
      </w:pPr>
    </w:p>
    <w:p w14:paraId="21A44E1C" w14:textId="77777777" w:rsidR="00560A68" w:rsidRPr="00DF26EC" w:rsidRDefault="00560A68">
      <w:pPr>
        <w:tabs>
          <w:tab w:val="left" w:pos="709"/>
        </w:tabs>
        <w:spacing w:line="240" w:lineRule="exact"/>
        <w:jc w:val="both"/>
        <w:rPr>
          <w:sz w:val="24"/>
          <w:szCs w:val="24"/>
        </w:rPr>
      </w:pPr>
    </w:p>
    <w:p w14:paraId="24F02ABA" w14:textId="77777777" w:rsidR="00955BA5" w:rsidRPr="009B6A47" w:rsidRDefault="00955BA5" w:rsidP="009B6A47">
      <w:pPr>
        <w:tabs>
          <w:tab w:val="left" w:pos="709"/>
        </w:tabs>
        <w:spacing w:line="240" w:lineRule="exact"/>
        <w:jc w:val="center"/>
        <w:rPr>
          <w:bCs/>
          <w:sz w:val="24"/>
          <w:szCs w:val="24"/>
        </w:rPr>
      </w:pPr>
      <w:r w:rsidRPr="009B6A47">
        <w:rPr>
          <w:bCs/>
          <w:sz w:val="24"/>
          <w:szCs w:val="24"/>
        </w:rPr>
        <w:t>LE CONSEIL GENERAL DE XXXXXX</w:t>
      </w:r>
    </w:p>
    <w:p w14:paraId="2CA3EC46" w14:textId="77777777" w:rsidR="00955BA5" w:rsidRPr="009B6A47" w:rsidRDefault="00955BA5" w:rsidP="00955BA5">
      <w:pPr>
        <w:tabs>
          <w:tab w:val="left" w:pos="709"/>
        </w:tabs>
        <w:spacing w:line="240" w:lineRule="exact"/>
        <w:jc w:val="both"/>
        <w:rPr>
          <w:bCs/>
          <w:sz w:val="24"/>
          <w:szCs w:val="24"/>
        </w:rPr>
      </w:pPr>
    </w:p>
    <w:p w14:paraId="27AC16F1" w14:textId="612927A9" w:rsidR="00955BA5" w:rsidRPr="009B6A47" w:rsidRDefault="00955BA5" w:rsidP="009B6A47">
      <w:pPr>
        <w:pStyle w:val="Corpsdetexte"/>
        <w:numPr>
          <w:ilvl w:val="0"/>
          <w:numId w:val="17"/>
        </w:numPr>
        <w:tabs>
          <w:tab w:val="num" w:pos="1077"/>
          <w:tab w:val="left" w:pos="1418"/>
          <w:tab w:val="left" w:pos="4111"/>
          <w:tab w:val="left" w:pos="5670"/>
          <w:tab w:val="decimal" w:pos="6804"/>
        </w:tabs>
        <w:spacing w:before="120"/>
        <w:ind w:left="1077"/>
        <w:jc w:val="left"/>
        <w:rPr>
          <w:sz w:val="24"/>
        </w:rPr>
      </w:pPr>
      <w:r w:rsidRPr="009B6A47">
        <w:rPr>
          <w:sz w:val="24"/>
        </w:rPr>
        <w:t>vu le préavis municipal no XXXX</w:t>
      </w:r>
    </w:p>
    <w:p w14:paraId="0FF8E968" w14:textId="7D604F1B" w:rsidR="00955BA5" w:rsidRPr="009B6A47" w:rsidRDefault="00955BA5" w:rsidP="009B6A47">
      <w:pPr>
        <w:pStyle w:val="Corpsdetexte"/>
        <w:numPr>
          <w:ilvl w:val="0"/>
          <w:numId w:val="17"/>
        </w:numPr>
        <w:tabs>
          <w:tab w:val="num" w:pos="1077"/>
          <w:tab w:val="left" w:pos="1418"/>
          <w:tab w:val="left" w:pos="4111"/>
          <w:tab w:val="left" w:pos="5670"/>
          <w:tab w:val="decimal" w:pos="6804"/>
        </w:tabs>
        <w:spacing w:before="120"/>
        <w:ind w:left="1077"/>
        <w:jc w:val="left"/>
        <w:rPr>
          <w:sz w:val="24"/>
        </w:rPr>
      </w:pPr>
      <w:r w:rsidRPr="009B6A47">
        <w:rPr>
          <w:sz w:val="24"/>
        </w:rPr>
        <w:t>ouï le rapport de la commission chargée de l'étudier</w:t>
      </w:r>
    </w:p>
    <w:p w14:paraId="5B1EE3B1" w14:textId="1EA99C39" w:rsidR="00955BA5" w:rsidRPr="009B6A47" w:rsidRDefault="00955BA5" w:rsidP="009B6A47">
      <w:pPr>
        <w:pStyle w:val="Corpsdetexte"/>
        <w:numPr>
          <w:ilvl w:val="0"/>
          <w:numId w:val="17"/>
        </w:numPr>
        <w:tabs>
          <w:tab w:val="num" w:pos="1077"/>
          <w:tab w:val="left" w:pos="1418"/>
          <w:tab w:val="left" w:pos="4111"/>
          <w:tab w:val="left" w:pos="5670"/>
          <w:tab w:val="decimal" w:pos="6804"/>
        </w:tabs>
        <w:spacing w:before="120"/>
        <w:ind w:left="1077"/>
        <w:jc w:val="left"/>
        <w:rPr>
          <w:bCs/>
          <w:sz w:val="24"/>
          <w:szCs w:val="24"/>
        </w:rPr>
      </w:pPr>
      <w:r w:rsidRPr="009B6A47">
        <w:rPr>
          <w:sz w:val="24"/>
        </w:rPr>
        <w:t>considérant que cet objet a été régulièrement</w:t>
      </w:r>
      <w:r w:rsidRPr="009B6A47">
        <w:rPr>
          <w:bCs/>
          <w:sz w:val="24"/>
          <w:szCs w:val="24"/>
        </w:rPr>
        <w:t xml:space="preserve"> porté à l'ordre du jour</w:t>
      </w:r>
    </w:p>
    <w:p w14:paraId="4B11DDE2" w14:textId="77777777" w:rsidR="00955BA5" w:rsidRPr="009B6A47" w:rsidRDefault="00955BA5" w:rsidP="00955BA5">
      <w:pPr>
        <w:tabs>
          <w:tab w:val="left" w:pos="709"/>
        </w:tabs>
        <w:spacing w:line="240" w:lineRule="exact"/>
        <w:jc w:val="both"/>
        <w:rPr>
          <w:bCs/>
          <w:sz w:val="24"/>
          <w:szCs w:val="24"/>
        </w:rPr>
      </w:pPr>
    </w:p>
    <w:p w14:paraId="217B0122" w14:textId="77777777" w:rsidR="00955BA5" w:rsidRDefault="00955BA5" w:rsidP="00955BA5">
      <w:pPr>
        <w:tabs>
          <w:tab w:val="left" w:pos="709"/>
        </w:tabs>
        <w:spacing w:line="240" w:lineRule="exact"/>
        <w:jc w:val="both"/>
        <w:rPr>
          <w:bCs/>
          <w:sz w:val="24"/>
          <w:szCs w:val="24"/>
        </w:rPr>
      </w:pPr>
    </w:p>
    <w:p w14:paraId="077A061D" w14:textId="61374C67" w:rsidR="00955BA5" w:rsidRPr="009B6A47" w:rsidRDefault="00955BA5" w:rsidP="009B6A47">
      <w:pPr>
        <w:tabs>
          <w:tab w:val="left" w:pos="709"/>
        </w:tabs>
        <w:spacing w:line="240" w:lineRule="exact"/>
        <w:jc w:val="center"/>
        <w:rPr>
          <w:bCs/>
          <w:sz w:val="24"/>
          <w:szCs w:val="24"/>
        </w:rPr>
      </w:pPr>
      <w:r w:rsidRPr="009B6A47">
        <w:rPr>
          <w:bCs/>
          <w:sz w:val="24"/>
          <w:szCs w:val="24"/>
        </w:rPr>
        <w:t>DECIDE</w:t>
      </w:r>
    </w:p>
    <w:p w14:paraId="28B64528" w14:textId="77777777" w:rsidR="00AD1343" w:rsidRPr="00DF26EC" w:rsidRDefault="00AD1343" w:rsidP="00955BA5">
      <w:pPr>
        <w:tabs>
          <w:tab w:val="left" w:pos="709"/>
        </w:tabs>
        <w:spacing w:line="240" w:lineRule="exact"/>
        <w:jc w:val="both"/>
        <w:rPr>
          <w:sz w:val="24"/>
          <w:szCs w:val="24"/>
        </w:rPr>
      </w:pPr>
    </w:p>
    <w:p w14:paraId="7874F397" w14:textId="1E7DF83C" w:rsidR="00955BA5" w:rsidRPr="009B6A47" w:rsidRDefault="00955BA5" w:rsidP="009B6A47">
      <w:pPr>
        <w:pStyle w:val="Paragraphedeliste"/>
        <w:numPr>
          <w:ilvl w:val="0"/>
          <w:numId w:val="18"/>
        </w:numPr>
      </w:pPr>
      <w:r w:rsidRPr="00955BA5">
        <w:rPr>
          <w:szCs w:val="24"/>
        </w:rPr>
        <w:t xml:space="preserve">de fixer le nombre de conseillers communaux à </w:t>
      </w:r>
      <w:r w:rsidRPr="00955BA5">
        <w:rPr>
          <w:szCs w:val="24"/>
          <w:highlight w:val="yellow"/>
          <w:lang w:val="fr-FR" w:eastAsia="fr-FR"/>
        </w:rPr>
        <w:t>XX</w:t>
      </w:r>
      <w:r w:rsidRPr="00955BA5">
        <w:rPr>
          <w:szCs w:val="24"/>
          <w:lang w:val="fr-FR" w:eastAsia="fr-FR"/>
        </w:rPr>
        <w:t xml:space="preserve"> </w:t>
      </w:r>
      <w:r w:rsidRPr="00955BA5">
        <w:rPr>
          <w:szCs w:val="24"/>
        </w:rPr>
        <w:t>dès la législature 2026 – 2031 ;</w:t>
      </w:r>
    </w:p>
    <w:p w14:paraId="19BD06F3" w14:textId="66E3517A" w:rsidR="00F7043D" w:rsidRPr="009B6A47" w:rsidRDefault="00955BA5" w:rsidP="009B6A47">
      <w:pPr>
        <w:pStyle w:val="Paragraphedeliste"/>
        <w:numPr>
          <w:ilvl w:val="0"/>
          <w:numId w:val="18"/>
        </w:numPr>
      </w:pPr>
      <w:r>
        <w:rPr>
          <w:szCs w:val="24"/>
          <w:lang w:val="fr-FR" w:eastAsia="fr-FR"/>
        </w:rPr>
        <w:t>d</w:t>
      </w:r>
      <w:r w:rsidRPr="00146F94">
        <w:rPr>
          <w:szCs w:val="24"/>
          <w:lang w:val="fr-FR" w:eastAsia="fr-FR"/>
        </w:rPr>
        <w:t xml:space="preserve">e fixer le nombre de personnes suppléantes à </w:t>
      </w:r>
      <w:r w:rsidRPr="009B6A47">
        <w:rPr>
          <w:szCs w:val="24"/>
          <w:highlight w:val="yellow"/>
        </w:rPr>
        <w:t>XX</w:t>
      </w:r>
      <w:r w:rsidRPr="00146F94">
        <w:rPr>
          <w:szCs w:val="24"/>
          <w:lang w:val="fr-FR" w:eastAsia="fr-FR"/>
        </w:rPr>
        <w:t xml:space="preserve"> dès la législature 2026 – 2031 ;</w:t>
      </w:r>
      <w:r w:rsidRPr="00146F94">
        <w:rPr>
          <w:szCs w:val="24"/>
          <w:lang w:val="fr-FR" w:eastAsia="fr-FR"/>
        </w:rPr>
        <w:tab/>
      </w:r>
    </w:p>
    <w:p w14:paraId="1FD49C91" w14:textId="77777777" w:rsidR="00955BA5" w:rsidRPr="00955BA5" w:rsidRDefault="00955BA5" w:rsidP="009B6A47">
      <w:pPr>
        <w:ind w:left="360"/>
        <w:jc w:val="center"/>
        <w:rPr>
          <w:bCs/>
          <w:szCs w:val="24"/>
        </w:rPr>
      </w:pPr>
      <w:r w:rsidRPr="00955BA5">
        <w:rPr>
          <w:bCs/>
          <w:szCs w:val="24"/>
        </w:rPr>
        <w:t>AU NOM DE LA MUNICIPALITE</w:t>
      </w:r>
    </w:p>
    <w:p w14:paraId="3A8725D7" w14:textId="77777777" w:rsidR="00955BA5" w:rsidRPr="00955BA5" w:rsidRDefault="00955BA5" w:rsidP="009B6A47">
      <w:pPr>
        <w:ind w:left="360"/>
        <w:jc w:val="center"/>
        <w:rPr>
          <w:bCs/>
          <w:szCs w:val="24"/>
        </w:rPr>
      </w:pPr>
    </w:p>
    <w:p w14:paraId="01386771" w14:textId="77777777" w:rsidR="00955BA5" w:rsidRPr="00955BA5" w:rsidRDefault="00955BA5" w:rsidP="009B6A47">
      <w:pPr>
        <w:rPr>
          <w:bCs/>
          <w:szCs w:val="24"/>
        </w:rPr>
      </w:pPr>
    </w:p>
    <w:p w14:paraId="0958A9EB" w14:textId="02DE6FA7" w:rsidR="00955BA5" w:rsidRPr="009B6A47" w:rsidRDefault="00955BA5" w:rsidP="009B6A47">
      <w:pPr>
        <w:tabs>
          <w:tab w:val="left" w:pos="1418"/>
          <w:tab w:val="left" w:pos="5670"/>
          <w:tab w:val="left" w:pos="6379"/>
          <w:tab w:val="decimal" w:pos="6804"/>
        </w:tabs>
        <w:rPr>
          <w:sz w:val="24"/>
        </w:rPr>
      </w:pPr>
      <w:r>
        <w:rPr>
          <w:sz w:val="24"/>
        </w:rPr>
        <w:t xml:space="preserve">Le/la Syndic-que : </w:t>
      </w:r>
      <w:r>
        <w:rPr>
          <w:sz w:val="24"/>
        </w:rPr>
        <w:tab/>
      </w:r>
      <w:r>
        <w:rPr>
          <w:sz w:val="24"/>
        </w:rPr>
        <w:tab/>
        <w:t>Le/la secrétaire municipal :</w:t>
      </w:r>
    </w:p>
    <w:p w14:paraId="3D2ECD6D" w14:textId="6127FA94" w:rsidR="00EC1F6F" w:rsidRPr="00955BA5" w:rsidRDefault="00EC1F6F" w:rsidP="009B6A47">
      <w:pPr>
        <w:tabs>
          <w:tab w:val="left" w:pos="1418"/>
          <w:tab w:val="left" w:pos="2410"/>
        </w:tabs>
        <w:spacing w:line="240" w:lineRule="exact"/>
        <w:ind w:right="-2"/>
        <w:rPr>
          <w:bCs/>
          <w:sz w:val="24"/>
          <w:szCs w:val="24"/>
        </w:rPr>
      </w:pPr>
    </w:p>
    <w:sectPr w:rsidR="00EC1F6F" w:rsidRPr="00955BA5" w:rsidSect="00DD5A76">
      <w:headerReference w:type="default" r:id="rId7"/>
      <w:footerReference w:type="default" r:id="rId8"/>
      <w:pgSz w:w="11906" w:h="16838" w:code="9"/>
      <w:pgMar w:top="1134" w:right="1418" w:bottom="1135" w:left="1418" w:header="720" w:footer="551"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1B1B" w14:textId="77777777" w:rsidR="00725414" w:rsidRDefault="00725414">
      <w:r>
        <w:separator/>
      </w:r>
    </w:p>
  </w:endnote>
  <w:endnote w:type="continuationSeparator" w:id="0">
    <w:p w14:paraId="5040417C" w14:textId="77777777" w:rsidR="00725414" w:rsidRDefault="0072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8E1F" w14:textId="412D4DFC" w:rsidR="00490CF6" w:rsidRPr="009B6A47" w:rsidRDefault="00490CF6" w:rsidP="009B6A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A721" w14:textId="77777777" w:rsidR="00725414" w:rsidRDefault="00725414">
      <w:r>
        <w:separator/>
      </w:r>
    </w:p>
  </w:footnote>
  <w:footnote w:type="continuationSeparator" w:id="0">
    <w:p w14:paraId="7742165E" w14:textId="77777777" w:rsidR="00725414" w:rsidRDefault="00725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AE38" w14:textId="2AFD55B3" w:rsidR="00490CF6" w:rsidRDefault="00490CF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59A"/>
    <w:multiLevelType w:val="multilevel"/>
    <w:tmpl w:val="73F266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B7F58"/>
    <w:multiLevelType w:val="multilevel"/>
    <w:tmpl w:val="4DDAF8CE"/>
    <w:lvl w:ilvl="0">
      <w:start w:val="1"/>
      <w:numFmt w:val="upperRoman"/>
      <w:lvlText w:val="Chapitre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Times New Roman" w:eastAsiaTheme="minorHAnsi" w:hAnsi="Times New Roman" w:cs="Times New Roman" w:hint="default"/>
      </w:rPr>
    </w:lvl>
    <w:lvl w:ilvl="8">
      <w:start w:val="1"/>
      <w:numFmt w:val="lowerRoman"/>
      <w:lvlText w:val="%9."/>
      <w:lvlJc w:val="left"/>
      <w:pPr>
        <w:ind w:left="3240" w:hanging="360"/>
      </w:pPr>
      <w:rPr>
        <w:rFonts w:hint="default"/>
      </w:rPr>
    </w:lvl>
  </w:abstractNum>
  <w:abstractNum w:abstractNumId="2" w15:restartNumberingAfterBreak="0">
    <w:nsid w:val="0E9631BE"/>
    <w:multiLevelType w:val="singleLevel"/>
    <w:tmpl w:val="040C000F"/>
    <w:lvl w:ilvl="0">
      <w:start w:val="1"/>
      <w:numFmt w:val="decimal"/>
      <w:lvlText w:val="%1."/>
      <w:lvlJc w:val="left"/>
      <w:pPr>
        <w:tabs>
          <w:tab w:val="num" w:pos="360"/>
        </w:tabs>
        <w:ind w:left="360" w:hanging="360"/>
      </w:pPr>
      <w:rPr>
        <w:rFonts w:hint="default"/>
      </w:rPr>
    </w:lvl>
  </w:abstractNum>
  <w:abstractNum w:abstractNumId="3" w15:restartNumberingAfterBreak="0">
    <w:nsid w:val="0EE06CBB"/>
    <w:multiLevelType w:val="singleLevel"/>
    <w:tmpl w:val="133430F6"/>
    <w:lvl w:ilvl="0">
      <w:start w:val="4"/>
      <w:numFmt w:val="bullet"/>
      <w:lvlText w:val="-"/>
      <w:lvlJc w:val="left"/>
      <w:pPr>
        <w:tabs>
          <w:tab w:val="num" w:pos="786"/>
        </w:tabs>
        <w:ind w:left="786" w:hanging="360"/>
      </w:pPr>
      <w:rPr>
        <w:rFonts w:hint="default"/>
      </w:rPr>
    </w:lvl>
  </w:abstractNum>
  <w:abstractNum w:abstractNumId="4" w15:restartNumberingAfterBreak="0">
    <w:nsid w:val="1A0CE44D"/>
    <w:multiLevelType w:val="singleLevel"/>
    <w:tmpl w:val="620AF29C"/>
    <w:lvl w:ilvl="0">
      <w:numFmt w:val="bullet"/>
      <w:lvlText w:val="-"/>
      <w:lvlJc w:val="left"/>
      <w:pPr>
        <w:tabs>
          <w:tab w:val="num" w:pos="216"/>
        </w:tabs>
        <w:ind w:left="72"/>
      </w:pPr>
      <w:rPr>
        <w:rFonts w:ascii="Symbol" w:hAnsi="Symbol" w:cs="Symbol" w:hint="default"/>
        <w:color w:val="000000"/>
      </w:rPr>
    </w:lvl>
  </w:abstractNum>
  <w:abstractNum w:abstractNumId="5" w15:restartNumberingAfterBreak="0">
    <w:nsid w:val="1A200625"/>
    <w:multiLevelType w:val="hybridMultilevel"/>
    <w:tmpl w:val="CD34E648"/>
    <w:lvl w:ilvl="0" w:tplc="4880AF7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AFB2C86"/>
    <w:multiLevelType w:val="hybridMultilevel"/>
    <w:tmpl w:val="BBA402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BC13CE8"/>
    <w:multiLevelType w:val="hybridMultilevel"/>
    <w:tmpl w:val="D384200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E4F5A"/>
    <w:multiLevelType w:val="hybridMultilevel"/>
    <w:tmpl w:val="C8AE7196"/>
    <w:lvl w:ilvl="0" w:tplc="040C000F">
      <w:start w:val="1"/>
      <w:numFmt w:val="decimal"/>
      <w:lvlText w:val="%1."/>
      <w:lvlJc w:val="left"/>
      <w:pPr>
        <w:tabs>
          <w:tab w:val="num" w:pos="2145"/>
        </w:tabs>
        <w:ind w:left="2145" w:hanging="360"/>
      </w:pPr>
    </w:lvl>
    <w:lvl w:ilvl="1" w:tplc="040C0019" w:tentative="1">
      <w:start w:val="1"/>
      <w:numFmt w:val="lowerLetter"/>
      <w:lvlText w:val="%2."/>
      <w:lvlJc w:val="left"/>
      <w:pPr>
        <w:tabs>
          <w:tab w:val="num" w:pos="2865"/>
        </w:tabs>
        <w:ind w:left="2865" w:hanging="360"/>
      </w:pPr>
    </w:lvl>
    <w:lvl w:ilvl="2" w:tplc="040C001B" w:tentative="1">
      <w:start w:val="1"/>
      <w:numFmt w:val="lowerRoman"/>
      <w:lvlText w:val="%3."/>
      <w:lvlJc w:val="right"/>
      <w:pPr>
        <w:tabs>
          <w:tab w:val="num" w:pos="3585"/>
        </w:tabs>
        <w:ind w:left="3585" w:hanging="180"/>
      </w:pPr>
    </w:lvl>
    <w:lvl w:ilvl="3" w:tplc="040C000F" w:tentative="1">
      <w:start w:val="1"/>
      <w:numFmt w:val="decimal"/>
      <w:lvlText w:val="%4."/>
      <w:lvlJc w:val="left"/>
      <w:pPr>
        <w:tabs>
          <w:tab w:val="num" w:pos="4305"/>
        </w:tabs>
        <w:ind w:left="4305" w:hanging="360"/>
      </w:pPr>
    </w:lvl>
    <w:lvl w:ilvl="4" w:tplc="040C0019" w:tentative="1">
      <w:start w:val="1"/>
      <w:numFmt w:val="lowerLetter"/>
      <w:lvlText w:val="%5."/>
      <w:lvlJc w:val="left"/>
      <w:pPr>
        <w:tabs>
          <w:tab w:val="num" w:pos="5025"/>
        </w:tabs>
        <w:ind w:left="5025" w:hanging="360"/>
      </w:pPr>
    </w:lvl>
    <w:lvl w:ilvl="5" w:tplc="040C001B" w:tentative="1">
      <w:start w:val="1"/>
      <w:numFmt w:val="lowerRoman"/>
      <w:lvlText w:val="%6."/>
      <w:lvlJc w:val="right"/>
      <w:pPr>
        <w:tabs>
          <w:tab w:val="num" w:pos="5745"/>
        </w:tabs>
        <w:ind w:left="5745" w:hanging="180"/>
      </w:pPr>
    </w:lvl>
    <w:lvl w:ilvl="6" w:tplc="040C000F" w:tentative="1">
      <w:start w:val="1"/>
      <w:numFmt w:val="decimal"/>
      <w:lvlText w:val="%7."/>
      <w:lvlJc w:val="left"/>
      <w:pPr>
        <w:tabs>
          <w:tab w:val="num" w:pos="6465"/>
        </w:tabs>
        <w:ind w:left="6465" w:hanging="360"/>
      </w:pPr>
    </w:lvl>
    <w:lvl w:ilvl="7" w:tplc="040C0019" w:tentative="1">
      <w:start w:val="1"/>
      <w:numFmt w:val="lowerLetter"/>
      <w:lvlText w:val="%8."/>
      <w:lvlJc w:val="left"/>
      <w:pPr>
        <w:tabs>
          <w:tab w:val="num" w:pos="7185"/>
        </w:tabs>
        <w:ind w:left="7185" w:hanging="360"/>
      </w:pPr>
    </w:lvl>
    <w:lvl w:ilvl="8" w:tplc="040C001B" w:tentative="1">
      <w:start w:val="1"/>
      <w:numFmt w:val="lowerRoman"/>
      <w:lvlText w:val="%9."/>
      <w:lvlJc w:val="right"/>
      <w:pPr>
        <w:tabs>
          <w:tab w:val="num" w:pos="7905"/>
        </w:tabs>
        <w:ind w:left="7905" w:hanging="180"/>
      </w:pPr>
    </w:lvl>
  </w:abstractNum>
  <w:abstractNum w:abstractNumId="9" w15:restartNumberingAfterBreak="0">
    <w:nsid w:val="36F059A6"/>
    <w:multiLevelType w:val="hybridMultilevel"/>
    <w:tmpl w:val="F91EC154"/>
    <w:lvl w:ilvl="0" w:tplc="040C000F">
      <w:start w:val="1"/>
      <w:numFmt w:val="decimal"/>
      <w:lvlText w:val="%1."/>
      <w:lvlJc w:val="left"/>
      <w:pPr>
        <w:tabs>
          <w:tab w:val="num" w:pos="2145"/>
        </w:tabs>
        <w:ind w:left="2145" w:hanging="360"/>
      </w:pPr>
    </w:lvl>
    <w:lvl w:ilvl="1" w:tplc="040C0019" w:tentative="1">
      <w:start w:val="1"/>
      <w:numFmt w:val="lowerLetter"/>
      <w:lvlText w:val="%2."/>
      <w:lvlJc w:val="left"/>
      <w:pPr>
        <w:tabs>
          <w:tab w:val="num" w:pos="2865"/>
        </w:tabs>
        <w:ind w:left="2865" w:hanging="360"/>
      </w:pPr>
    </w:lvl>
    <w:lvl w:ilvl="2" w:tplc="040C001B" w:tentative="1">
      <w:start w:val="1"/>
      <w:numFmt w:val="lowerRoman"/>
      <w:lvlText w:val="%3."/>
      <w:lvlJc w:val="right"/>
      <w:pPr>
        <w:tabs>
          <w:tab w:val="num" w:pos="3585"/>
        </w:tabs>
        <w:ind w:left="3585" w:hanging="180"/>
      </w:pPr>
    </w:lvl>
    <w:lvl w:ilvl="3" w:tplc="040C000F" w:tentative="1">
      <w:start w:val="1"/>
      <w:numFmt w:val="decimal"/>
      <w:lvlText w:val="%4."/>
      <w:lvlJc w:val="left"/>
      <w:pPr>
        <w:tabs>
          <w:tab w:val="num" w:pos="4305"/>
        </w:tabs>
        <w:ind w:left="4305" w:hanging="360"/>
      </w:pPr>
    </w:lvl>
    <w:lvl w:ilvl="4" w:tplc="040C0019" w:tentative="1">
      <w:start w:val="1"/>
      <w:numFmt w:val="lowerLetter"/>
      <w:lvlText w:val="%5."/>
      <w:lvlJc w:val="left"/>
      <w:pPr>
        <w:tabs>
          <w:tab w:val="num" w:pos="5025"/>
        </w:tabs>
        <w:ind w:left="5025" w:hanging="360"/>
      </w:pPr>
    </w:lvl>
    <w:lvl w:ilvl="5" w:tplc="040C001B" w:tentative="1">
      <w:start w:val="1"/>
      <w:numFmt w:val="lowerRoman"/>
      <w:lvlText w:val="%6."/>
      <w:lvlJc w:val="right"/>
      <w:pPr>
        <w:tabs>
          <w:tab w:val="num" w:pos="5745"/>
        </w:tabs>
        <w:ind w:left="5745" w:hanging="180"/>
      </w:pPr>
    </w:lvl>
    <w:lvl w:ilvl="6" w:tplc="040C000F" w:tentative="1">
      <w:start w:val="1"/>
      <w:numFmt w:val="decimal"/>
      <w:lvlText w:val="%7."/>
      <w:lvlJc w:val="left"/>
      <w:pPr>
        <w:tabs>
          <w:tab w:val="num" w:pos="6465"/>
        </w:tabs>
        <w:ind w:left="6465" w:hanging="360"/>
      </w:pPr>
    </w:lvl>
    <w:lvl w:ilvl="7" w:tplc="040C0019" w:tentative="1">
      <w:start w:val="1"/>
      <w:numFmt w:val="lowerLetter"/>
      <w:lvlText w:val="%8."/>
      <w:lvlJc w:val="left"/>
      <w:pPr>
        <w:tabs>
          <w:tab w:val="num" w:pos="7185"/>
        </w:tabs>
        <w:ind w:left="7185" w:hanging="360"/>
      </w:pPr>
    </w:lvl>
    <w:lvl w:ilvl="8" w:tplc="040C001B" w:tentative="1">
      <w:start w:val="1"/>
      <w:numFmt w:val="lowerRoman"/>
      <w:lvlText w:val="%9."/>
      <w:lvlJc w:val="right"/>
      <w:pPr>
        <w:tabs>
          <w:tab w:val="num" w:pos="7905"/>
        </w:tabs>
        <w:ind w:left="7905" w:hanging="180"/>
      </w:pPr>
    </w:lvl>
  </w:abstractNum>
  <w:abstractNum w:abstractNumId="10" w15:restartNumberingAfterBreak="0">
    <w:nsid w:val="52B959F8"/>
    <w:multiLevelType w:val="hybridMultilevel"/>
    <w:tmpl w:val="73F266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345BE"/>
    <w:multiLevelType w:val="singleLevel"/>
    <w:tmpl w:val="D2D2702A"/>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93F71AF"/>
    <w:multiLevelType w:val="singleLevel"/>
    <w:tmpl w:val="3C667C44"/>
    <w:lvl w:ilvl="0">
      <w:start w:val="1"/>
      <w:numFmt w:val="decimal"/>
      <w:lvlText w:val="(%1)"/>
      <w:lvlJc w:val="left"/>
      <w:pPr>
        <w:tabs>
          <w:tab w:val="num" w:pos="360"/>
        </w:tabs>
        <w:ind w:left="360" w:hanging="360"/>
      </w:pPr>
      <w:rPr>
        <w:rFonts w:hint="default"/>
      </w:rPr>
    </w:lvl>
  </w:abstractNum>
  <w:abstractNum w:abstractNumId="13" w15:restartNumberingAfterBreak="0">
    <w:nsid w:val="69D318A7"/>
    <w:multiLevelType w:val="hybridMultilevel"/>
    <w:tmpl w:val="CFD81A10"/>
    <w:lvl w:ilvl="0" w:tplc="4A04F2DA">
      <w:start w:val="1"/>
      <w:numFmt w:val="decimal"/>
      <w:lvlText w:val="%1."/>
      <w:lvlJc w:val="left"/>
      <w:pPr>
        <w:ind w:left="720" w:hanging="360"/>
      </w:pPr>
      <w:rPr>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7200D28D"/>
    <w:multiLevelType w:val="singleLevel"/>
    <w:tmpl w:val="776DD7D9"/>
    <w:lvl w:ilvl="0">
      <w:numFmt w:val="bullet"/>
      <w:lvlText w:val="-"/>
      <w:lvlJc w:val="left"/>
      <w:pPr>
        <w:tabs>
          <w:tab w:val="num" w:pos="1296"/>
        </w:tabs>
        <w:ind w:left="1080"/>
      </w:pPr>
      <w:rPr>
        <w:rFonts w:ascii="Symbol" w:hAnsi="Symbol" w:cs="Symbol" w:hint="default"/>
        <w:color w:val="000000"/>
      </w:rPr>
    </w:lvl>
  </w:abstractNum>
  <w:abstractNum w:abstractNumId="15" w15:restartNumberingAfterBreak="0">
    <w:nsid w:val="76FF5C10"/>
    <w:multiLevelType w:val="hybridMultilevel"/>
    <w:tmpl w:val="8E28FC00"/>
    <w:lvl w:ilvl="0" w:tplc="8B00EA92">
      <w:start w:val="1"/>
      <w:numFmt w:val="decimal"/>
      <w:lvlText w:val="%1)"/>
      <w:lvlJc w:val="left"/>
      <w:pPr>
        <w:tabs>
          <w:tab w:val="num" w:pos="1785"/>
        </w:tabs>
        <w:ind w:left="1785" w:hanging="360"/>
      </w:pPr>
      <w:rPr>
        <w:rFonts w:hint="default"/>
      </w:rPr>
    </w:lvl>
    <w:lvl w:ilvl="1" w:tplc="040C0019" w:tentative="1">
      <w:start w:val="1"/>
      <w:numFmt w:val="lowerLetter"/>
      <w:lvlText w:val="%2."/>
      <w:lvlJc w:val="left"/>
      <w:pPr>
        <w:tabs>
          <w:tab w:val="num" w:pos="2505"/>
        </w:tabs>
        <w:ind w:left="2505" w:hanging="360"/>
      </w:pPr>
    </w:lvl>
    <w:lvl w:ilvl="2" w:tplc="040C001B" w:tentative="1">
      <w:start w:val="1"/>
      <w:numFmt w:val="lowerRoman"/>
      <w:lvlText w:val="%3."/>
      <w:lvlJc w:val="right"/>
      <w:pPr>
        <w:tabs>
          <w:tab w:val="num" w:pos="3225"/>
        </w:tabs>
        <w:ind w:left="3225" w:hanging="180"/>
      </w:pPr>
    </w:lvl>
    <w:lvl w:ilvl="3" w:tplc="040C000F" w:tentative="1">
      <w:start w:val="1"/>
      <w:numFmt w:val="decimal"/>
      <w:lvlText w:val="%4."/>
      <w:lvlJc w:val="left"/>
      <w:pPr>
        <w:tabs>
          <w:tab w:val="num" w:pos="3945"/>
        </w:tabs>
        <w:ind w:left="3945" w:hanging="360"/>
      </w:pPr>
    </w:lvl>
    <w:lvl w:ilvl="4" w:tplc="040C0019" w:tentative="1">
      <w:start w:val="1"/>
      <w:numFmt w:val="lowerLetter"/>
      <w:lvlText w:val="%5."/>
      <w:lvlJc w:val="left"/>
      <w:pPr>
        <w:tabs>
          <w:tab w:val="num" w:pos="4665"/>
        </w:tabs>
        <w:ind w:left="4665" w:hanging="360"/>
      </w:pPr>
    </w:lvl>
    <w:lvl w:ilvl="5" w:tplc="040C001B" w:tentative="1">
      <w:start w:val="1"/>
      <w:numFmt w:val="lowerRoman"/>
      <w:lvlText w:val="%6."/>
      <w:lvlJc w:val="right"/>
      <w:pPr>
        <w:tabs>
          <w:tab w:val="num" w:pos="5385"/>
        </w:tabs>
        <w:ind w:left="5385" w:hanging="180"/>
      </w:pPr>
    </w:lvl>
    <w:lvl w:ilvl="6" w:tplc="040C000F" w:tentative="1">
      <w:start w:val="1"/>
      <w:numFmt w:val="decimal"/>
      <w:lvlText w:val="%7."/>
      <w:lvlJc w:val="left"/>
      <w:pPr>
        <w:tabs>
          <w:tab w:val="num" w:pos="6105"/>
        </w:tabs>
        <w:ind w:left="6105" w:hanging="360"/>
      </w:pPr>
    </w:lvl>
    <w:lvl w:ilvl="7" w:tplc="040C0019" w:tentative="1">
      <w:start w:val="1"/>
      <w:numFmt w:val="lowerLetter"/>
      <w:lvlText w:val="%8."/>
      <w:lvlJc w:val="left"/>
      <w:pPr>
        <w:tabs>
          <w:tab w:val="num" w:pos="6825"/>
        </w:tabs>
        <w:ind w:left="6825" w:hanging="360"/>
      </w:pPr>
    </w:lvl>
    <w:lvl w:ilvl="8" w:tplc="040C001B" w:tentative="1">
      <w:start w:val="1"/>
      <w:numFmt w:val="lowerRoman"/>
      <w:lvlText w:val="%9."/>
      <w:lvlJc w:val="right"/>
      <w:pPr>
        <w:tabs>
          <w:tab w:val="num" w:pos="7545"/>
        </w:tabs>
        <w:ind w:left="7545" w:hanging="180"/>
      </w:pPr>
    </w:lvl>
  </w:abstractNum>
  <w:abstractNum w:abstractNumId="16" w15:restartNumberingAfterBreak="0">
    <w:nsid w:val="7CDC549C"/>
    <w:multiLevelType w:val="hybridMultilevel"/>
    <w:tmpl w:val="BF56BDC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ED32AA7"/>
    <w:multiLevelType w:val="singleLevel"/>
    <w:tmpl w:val="040C000F"/>
    <w:lvl w:ilvl="0">
      <w:start w:val="4"/>
      <w:numFmt w:val="decimal"/>
      <w:lvlText w:val="%1."/>
      <w:lvlJc w:val="left"/>
      <w:pPr>
        <w:tabs>
          <w:tab w:val="num" w:pos="360"/>
        </w:tabs>
        <w:ind w:left="360" w:hanging="360"/>
      </w:pPr>
      <w:rPr>
        <w:rFonts w:hint="default"/>
      </w:rPr>
    </w:lvl>
  </w:abstractNum>
  <w:num w:numId="1" w16cid:durableId="1137257905">
    <w:abstractNumId w:val="2"/>
  </w:num>
  <w:num w:numId="2" w16cid:durableId="234319785">
    <w:abstractNumId w:val="17"/>
  </w:num>
  <w:num w:numId="3" w16cid:durableId="842629079">
    <w:abstractNumId w:val="3"/>
  </w:num>
  <w:num w:numId="4" w16cid:durableId="709839803">
    <w:abstractNumId w:val="12"/>
  </w:num>
  <w:num w:numId="5" w16cid:durableId="2100978001">
    <w:abstractNumId w:val="11"/>
  </w:num>
  <w:num w:numId="6" w16cid:durableId="822895439">
    <w:abstractNumId w:val="8"/>
  </w:num>
  <w:num w:numId="7" w16cid:durableId="1745374054">
    <w:abstractNumId w:val="15"/>
  </w:num>
  <w:num w:numId="8" w16cid:durableId="816921678">
    <w:abstractNumId w:val="9"/>
  </w:num>
  <w:num w:numId="9" w16cid:durableId="597102586">
    <w:abstractNumId w:val="4"/>
  </w:num>
  <w:num w:numId="10" w16cid:durableId="851139947">
    <w:abstractNumId w:val="10"/>
  </w:num>
  <w:num w:numId="11" w16cid:durableId="1170025434">
    <w:abstractNumId w:val="0"/>
  </w:num>
  <w:num w:numId="12" w16cid:durableId="1186015680">
    <w:abstractNumId w:val="7"/>
  </w:num>
  <w:num w:numId="13" w16cid:durableId="1562058820">
    <w:abstractNumId w:val="14"/>
  </w:num>
  <w:num w:numId="14" w16cid:durableId="2094862468">
    <w:abstractNumId w:val="5"/>
  </w:num>
  <w:num w:numId="15" w16cid:durableId="1300919069">
    <w:abstractNumId w:val="13"/>
  </w:num>
  <w:num w:numId="16" w16cid:durableId="1844734051">
    <w:abstractNumId w:val="1"/>
  </w:num>
  <w:num w:numId="17" w16cid:durableId="20521800">
    <w:abstractNumId w:val="6"/>
  </w:num>
  <w:num w:numId="18" w16cid:durableId="547460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1B"/>
    <w:rsid w:val="00000F76"/>
    <w:rsid w:val="00003862"/>
    <w:rsid w:val="000321F5"/>
    <w:rsid w:val="0003532E"/>
    <w:rsid w:val="00041924"/>
    <w:rsid w:val="000769A9"/>
    <w:rsid w:val="000775D6"/>
    <w:rsid w:val="000B2C60"/>
    <w:rsid w:val="000D2C2C"/>
    <w:rsid w:val="000D4F05"/>
    <w:rsid w:val="000D5B0B"/>
    <w:rsid w:val="00101970"/>
    <w:rsid w:val="00115358"/>
    <w:rsid w:val="00121E91"/>
    <w:rsid w:val="0014001A"/>
    <w:rsid w:val="00146F94"/>
    <w:rsid w:val="00152627"/>
    <w:rsid w:val="0016050C"/>
    <w:rsid w:val="00162674"/>
    <w:rsid w:val="00167BC7"/>
    <w:rsid w:val="0018054E"/>
    <w:rsid w:val="001977E2"/>
    <w:rsid w:val="001B162A"/>
    <w:rsid w:val="001C3CDD"/>
    <w:rsid w:val="001D0DEF"/>
    <w:rsid w:val="001D31FD"/>
    <w:rsid w:val="001F2B53"/>
    <w:rsid w:val="0020138F"/>
    <w:rsid w:val="00213123"/>
    <w:rsid w:val="002141D1"/>
    <w:rsid w:val="00214333"/>
    <w:rsid w:val="00216FFB"/>
    <w:rsid w:val="00224AEB"/>
    <w:rsid w:val="00244FCA"/>
    <w:rsid w:val="00246284"/>
    <w:rsid w:val="00255B21"/>
    <w:rsid w:val="00267931"/>
    <w:rsid w:val="002755EF"/>
    <w:rsid w:val="00276FC9"/>
    <w:rsid w:val="002A07DF"/>
    <w:rsid w:val="002A0BEC"/>
    <w:rsid w:val="002C4F0A"/>
    <w:rsid w:val="002D2FE5"/>
    <w:rsid w:val="002F3208"/>
    <w:rsid w:val="002F38CF"/>
    <w:rsid w:val="00302A4E"/>
    <w:rsid w:val="0031134F"/>
    <w:rsid w:val="00360791"/>
    <w:rsid w:val="00375620"/>
    <w:rsid w:val="00385E3C"/>
    <w:rsid w:val="003912B3"/>
    <w:rsid w:val="00392BEA"/>
    <w:rsid w:val="00396175"/>
    <w:rsid w:val="00397E39"/>
    <w:rsid w:val="003A0829"/>
    <w:rsid w:val="003B3429"/>
    <w:rsid w:val="003C5CB9"/>
    <w:rsid w:val="003D277A"/>
    <w:rsid w:val="003D3B42"/>
    <w:rsid w:val="003D5104"/>
    <w:rsid w:val="003D70A6"/>
    <w:rsid w:val="003E2EC2"/>
    <w:rsid w:val="003F1C82"/>
    <w:rsid w:val="003F3385"/>
    <w:rsid w:val="00400831"/>
    <w:rsid w:val="00406D4C"/>
    <w:rsid w:val="0042637E"/>
    <w:rsid w:val="00442BAC"/>
    <w:rsid w:val="00455BE5"/>
    <w:rsid w:val="00456F09"/>
    <w:rsid w:val="0045794B"/>
    <w:rsid w:val="00483942"/>
    <w:rsid w:val="00490CF6"/>
    <w:rsid w:val="00491DE4"/>
    <w:rsid w:val="004B5DCF"/>
    <w:rsid w:val="004C159C"/>
    <w:rsid w:val="004C4476"/>
    <w:rsid w:val="004E79D3"/>
    <w:rsid w:val="004F5032"/>
    <w:rsid w:val="00501001"/>
    <w:rsid w:val="00504FA8"/>
    <w:rsid w:val="0051262F"/>
    <w:rsid w:val="005308EF"/>
    <w:rsid w:val="005357EF"/>
    <w:rsid w:val="00556483"/>
    <w:rsid w:val="00560A68"/>
    <w:rsid w:val="00572B85"/>
    <w:rsid w:val="00573FD1"/>
    <w:rsid w:val="00574842"/>
    <w:rsid w:val="005A0A10"/>
    <w:rsid w:val="005A1C34"/>
    <w:rsid w:val="005A34DD"/>
    <w:rsid w:val="005A61B4"/>
    <w:rsid w:val="005F4359"/>
    <w:rsid w:val="006060D0"/>
    <w:rsid w:val="00641BFC"/>
    <w:rsid w:val="006667D2"/>
    <w:rsid w:val="00674CD3"/>
    <w:rsid w:val="006807CB"/>
    <w:rsid w:val="006A5A8E"/>
    <w:rsid w:val="006C1242"/>
    <w:rsid w:val="006D55A3"/>
    <w:rsid w:val="006E1DCE"/>
    <w:rsid w:val="006F1C1B"/>
    <w:rsid w:val="00701671"/>
    <w:rsid w:val="00713B40"/>
    <w:rsid w:val="00715A2E"/>
    <w:rsid w:val="00725414"/>
    <w:rsid w:val="00730758"/>
    <w:rsid w:val="0073197C"/>
    <w:rsid w:val="00771F31"/>
    <w:rsid w:val="007774D8"/>
    <w:rsid w:val="00796F20"/>
    <w:rsid w:val="007B119A"/>
    <w:rsid w:val="007B15CF"/>
    <w:rsid w:val="007B208E"/>
    <w:rsid w:val="007C2920"/>
    <w:rsid w:val="007D4358"/>
    <w:rsid w:val="007D4F0C"/>
    <w:rsid w:val="007D5954"/>
    <w:rsid w:val="007D6C6B"/>
    <w:rsid w:val="007F3B0B"/>
    <w:rsid w:val="008005E2"/>
    <w:rsid w:val="00803A73"/>
    <w:rsid w:val="00823BF3"/>
    <w:rsid w:val="00827700"/>
    <w:rsid w:val="008304A5"/>
    <w:rsid w:val="00840415"/>
    <w:rsid w:val="00841933"/>
    <w:rsid w:val="00862C14"/>
    <w:rsid w:val="0086660C"/>
    <w:rsid w:val="0086712A"/>
    <w:rsid w:val="008858D4"/>
    <w:rsid w:val="00897D83"/>
    <w:rsid w:val="008A635D"/>
    <w:rsid w:val="008B1F32"/>
    <w:rsid w:val="008B51DD"/>
    <w:rsid w:val="008B5F0C"/>
    <w:rsid w:val="008B6CEE"/>
    <w:rsid w:val="008F6E5B"/>
    <w:rsid w:val="00916B44"/>
    <w:rsid w:val="00933B65"/>
    <w:rsid w:val="0094657E"/>
    <w:rsid w:val="00955BA5"/>
    <w:rsid w:val="009643B2"/>
    <w:rsid w:val="00971A5D"/>
    <w:rsid w:val="00975CB1"/>
    <w:rsid w:val="00991E12"/>
    <w:rsid w:val="009A7B66"/>
    <w:rsid w:val="009B4FC7"/>
    <w:rsid w:val="009B6655"/>
    <w:rsid w:val="009B6A47"/>
    <w:rsid w:val="009D4278"/>
    <w:rsid w:val="009D4F6B"/>
    <w:rsid w:val="009F5744"/>
    <w:rsid w:val="00A110CF"/>
    <w:rsid w:val="00A30C46"/>
    <w:rsid w:val="00A310F9"/>
    <w:rsid w:val="00A477DC"/>
    <w:rsid w:val="00A53BA2"/>
    <w:rsid w:val="00A565F5"/>
    <w:rsid w:val="00A5795D"/>
    <w:rsid w:val="00A64809"/>
    <w:rsid w:val="00A8537C"/>
    <w:rsid w:val="00A924C3"/>
    <w:rsid w:val="00A9418D"/>
    <w:rsid w:val="00AB3C87"/>
    <w:rsid w:val="00AB68F8"/>
    <w:rsid w:val="00AC3427"/>
    <w:rsid w:val="00AC46F2"/>
    <w:rsid w:val="00AC7B01"/>
    <w:rsid w:val="00AD1343"/>
    <w:rsid w:val="00AD3667"/>
    <w:rsid w:val="00AE1307"/>
    <w:rsid w:val="00B34C9D"/>
    <w:rsid w:val="00B55FC6"/>
    <w:rsid w:val="00B63259"/>
    <w:rsid w:val="00B718BB"/>
    <w:rsid w:val="00B85B09"/>
    <w:rsid w:val="00BB182C"/>
    <w:rsid w:val="00BB79B2"/>
    <w:rsid w:val="00BC3C35"/>
    <w:rsid w:val="00BC61C7"/>
    <w:rsid w:val="00BF0EC5"/>
    <w:rsid w:val="00BF4613"/>
    <w:rsid w:val="00C2635D"/>
    <w:rsid w:val="00C40EAF"/>
    <w:rsid w:val="00C44B45"/>
    <w:rsid w:val="00C637A4"/>
    <w:rsid w:val="00C86A08"/>
    <w:rsid w:val="00C86B92"/>
    <w:rsid w:val="00C97DCF"/>
    <w:rsid w:val="00CB17D1"/>
    <w:rsid w:val="00CC0C2D"/>
    <w:rsid w:val="00CC5F29"/>
    <w:rsid w:val="00CC6CA8"/>
    <w:rsid w:val="00CE089D"/>
    <w:rsid w:val="00CE269F"/>
    <w:rsid w:val="00CE4F44"/>
    <w:rsid w:val="00CE672E"/>
    <w:rsid w:val="00D21FAD"/>
    <w:rsid w:val="00D334E7"/>
    <w:rsid w:val="00D4241C"/>
    <w:rsid w:val="00D4783E"/>
    <w:rsid w:val="00D54BCD"/>
    <w:rsid w:val="00D66235"/>
    <w:rsid w:val="00D73B0F"/>
    <w:rsid w:val="00D81697"/>
    <w:rsid w:val="00D82E9C"/>
    <w:rsid w:val="00D902BC"/>
    <w:rsid w:val="00D9724A"/>
    <w:rsid w:val="00DA142B"/>
    <w:rsid w:val="00DA4BFF"/>
    <w:rsid w:val="00DB6D9D"/>
    <w:rsid w:val="00DB7D80"/>
    <w:rsid w:val="00DC07C4"/>
    <w:rsid w:val="00DC3074"/>
    <w:rsid w:val="00DD11D5"/>
    <w:rsid w:val="00DD5A76"/>
    <w:rsid w:val="00DD6870"/>
    <w:rsid w:val="00DD6A0C"/>
    <w:rsid w:val="00DF26EC"/>
    <w:rsid w:val="00DF43D6"/>
    <w:rsid w:val="00E0021E"/>
    <w:rsid w:val="00E118E2"/>
    <w:rsid w:val="00E3032C"/>
    <w:rsid w:val="00E33818"/>
    <w:rsid w:val="00E407AF"/>
    <w:rsid w:val="00E427DA"/>
    <w:rsid w:val="00E44E86"/>
    <w:rsid w:val="00E4528B"/>
    <w:rsid w:val="00E51479"/>
    <w:rsid w:val="00E61934"/>
    <w:rsid w:val="00EB05F6"/>
    <w:rsid w:val="00EB1291"/>
    <w:rsid w:val="00EB1CA9"/>
    <w:rsid w:val="00EC075B"/>
    <w:rsid w:val="00EC1F6F"/>
    <w:rsid w:val="00ED6239"/>
    <w:rsid w:val="00EE026A"/>
    <w:rsid w:val="00EF0C1E"/>
    <w:rsid w:val="00EF6674"/>
    <w:rsid w:val="00F0749A"/>
    <w:rsid w:val="00F25362"/>
    <w:rsid w:val="00F33C11"/>
    <w:rsid w:val="00F47A56"/>
    <w:rsid w:val="00F5426B"/>
    <w:rsid w:val="00F61354"/>
    <w:rsid w:val="00F7043D"/>
    <w:rsid w:val="00F74015"/>
    <w:rsid w:val="00F8072B"/>
    <w:rsid w:val="00F91C1D"/>
    <w:rsid w:val="00FA5AD3"/>
    <w:rsid w:val="00FB5575"/>
    <w:rsid w:val="00FC5A69"/>
    <w:rsid w:val="00FC7814"/>
    <w:rsid w:val="00FD7623"/>
    <w:rsid w:val="00FE714E"/>
    <w:rsid w:val="00FF5F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21543"/>
  <w15:docId w15:val="{62437F1E-8384-47B8-B2C1-317B31DD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uiPriority w:val="9"/>
    <w:qFormat/>
    <w:pPr>
      <w:keepNext/>
      <w:spacing w:before="240" w:after="60"/>
      <w:outlineLvl w:val="0"/>
    </w:pPr>
    <w:rPr>
      <w:rFonts w:ascii="Arial" w:hAnsi="Arial"/>
      <w:b/>
      <w:kern w:val="28"/>
      <w:sz w:val="28"/>
    </w:rPr>
  </w:style>
  <w:style w:type="paragraph" w:styleId="Titre2">
    <w:name w:val="heading 2"/>
    <w:basedOn w:val="Normal"/>
    <w:next w:val="Normal"/>
    <w:qFormat/>
    <w:pPr>
      <w:keepNext/>
      <w:spacing w:before="240" w:after="60"/>
      <w:outlineLvl w:val="1"/>
    </w:pPr>
    <w:rPr>
      <w:rFonts w:ascii="Arial" w:hAnsi="Arial"/>
      <w:b/>
      <w:i/>
      <w:sz w:val="24"/>
    </w:rPr>
  </w:style>
  <w:style w:type="paragraph" w:styleId="Titre3">
    <w:name w:val="heading 3"/>
    <w:basedOn w:val="Normal"/>
    <w:next w:val="Normal"/>
    <w:qFormat/>
    <w:pPr>
      <w:keepNext/>
      <w:jc w:val="center"/>
      <w:outlineLvl w:val="2"/>
    </w:pPr>
    <w:rPr>
      <w:rFonts w:ascii="Arial" w:hAnsi="Arial"/>
      <w:b/>
    </w:rPr>
  </w:style>
  <w:style w:type="paragraph" w:styleId="Titre4">
    <w:name w:val="heading 4"/>
    <w:basedOn w:val="Normal"/>
    <w:next w:val="Normal"/>
    <w:qFormat/>
    <w:pPr>
      <w:keepNext/>
      <w:outlineLvl w:val="3"/>
    </w:pPr>
    <w:rPr>
      <w:rFonts w:ascii="Arial" w:hAnsi="Arial"/>
      <w:b/>
      <w:i/>
      <w:snapToGrid w:val="0"/>
      <w:color w:val="000000"/>
      <w:sz w:val="24"/>
      <w:u w:val="single"/>
    </w:rPr>
  </w:style>
  <w:style w:type="paragraph" w:styleId="Titre5">
    <w:name w:val="heading 5"/>
    <w:basedOn w:val="Normal"/>
    <w:next w:val="Normal"/>
    <w:link w:val="Titre5Car"/>
    <w:qFormat/>
    <w:pPr>
      <w:keepNext/>
      <w:jc w:val="both"/>
      <w:outlineLvl w:val="4"/>
    </w:pPr>
    <w:rPr>
      <w:rFonts w:ascii="Arial" w:hAnsi="Arial"/>
      <w:b/>
      <w:i/>
      <w:sz w:val="22"/>
    </w:rPr>
  </w:style>
  <w:style w:type="paragraph" w:styleId="Titre6">
    <w:name w:val="heading 6"/>
    <w:basedOn w:val="Normal"/>
    <w:next w:val="Normal"/>
    <w:qFormat/>
    <w:pPr>
      <w:keepNext/>
      <w:tabs>
        <w:tab w:val="center" w:pos="3988"/>
        <w:tab w:val="left" w:pos="4537"/>
      </w:tabs>
      <w:jc w:val="both"/>
      <w:outlineLvl w:val="5"/>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851" w:hanging="851"/>
    </w:pPr>
    <w:rPr>
      <w:rFonts w:ascii="Arial" w:hAnsi="Arial"/>
      <w:sz w:val="22"/>
      <w:lang w:val="fr-CH"/>
    </w:rPr>
  </w:style>
  <w:style w:type="paragraph" w:styleId="Normalcentr">
    <w:name w:val="Block Text"/>
    <w:basedOn w:val="Normal"/>
    <w:pPr>
      <w:pBdr>
        <w:top w:val="single" w:sz="6" w:space="8" w:color="auto" w:shadow="1"/>
        <w:left w:val="single" w:sz="6" w:space="8" w:color="auto" w:shadow="1"/>
        <w:bottom w:val="single" w:sz="6" w:space="8" w:color="auto" w:shadow="1"/>
        <w:right w:val="single" w:sz="6" w:space="8" w:color="auto" w:shadow="1"/>
      </w:pBdr>
      <w:shd w:val="pct20" w:color="auto" w:fill="auto"/>
      <w:ind w:left="4820" w:right="140"/>
      <w:jc w:val="center"/>
    </w:pPr>
    <w:rPr>
      <w:rFonts w:ascii="Arial" w:hAnsi="Arial"/>
      <w:b/>
    </w:rPr>
  </w:style>
  <w:style w:type="paragraph" w:styleId="Corpsdetexte2">
    <w:name w:val="Body Text 2"/>
    <w:basedOn w:val="Normal"/>
    <w:pPr>
      <w:jc w:val="both"/>
    </w:pPr>
    <w:rPr>
      <w:rFonts w:ascii="Arial" w:hAnsi="Arial"/>
      <w:i/>
    </w:rPr>
  </w:style>
  <w:style w:type="paragraph" w:styleId="Corpsdetexte3">
    <w:name w:val="Body Text 3"/>
    <w:basedOn w:val="Normal"/>
    <w:link w:val="Corpsdetexte3Car"/>
    <w:rPr>
      <w:rFonts w:ascii="Arial" w:hAnsi="Arial"/>
      <w:sz w:val="22"/>
    </w:rPr>
  </w:style>
  <w:style w:type="character" w:customStyle="1" w:styleId="fwbtaj121">
    <w:name w:val="fwbtaj121"/>
    <w:rsid w:val="00ED6239"/>
    <w:rPr>
      <w:rFonts w:ascii="Verdana" w:hAnsi="Verdana" w:hint="default"/>
      <w:b/>
      <w:bCs/>
      <w:sz w:val="20"/>
      <w:szCs w:val="20"/>
    </w:rPr>
  </w:style>
  <w:style w:type="character" w:customStyle="1" w:styleId="fwbvam121">
    <w:name w:val="fwbvam121"/>
    <w:rsid w:val="00ED6239"/>
    <w:rPr>
      <w:rFonts w:ascii="Verdana" w:hAnsi="Verdana" w:hint="default"/>
      <w:b/>
      <w:bCs/>
      <w:sz w:val="20"/>
      <w:szCs w:val="20"/>
    </w:rPr>
  </w:style>
  <w:style w:type="character" w:customStyle="1" w:styleId="ftaj6vat1">
    <w:name w:val="ftaj6vat1"/>
    <w:rsid w:val="00ED6239"/>
    <w:rPr>
      <w:rFonts w:ascii="Verdana" w:hAnsi="Verdana" w:hint="default"/>
      <w:sz w:val="12"/>
      <w:szCs w:val="12"/>
    </w:rPr>
  </w:style>
  <w:style w:type="character" w:customStyle="1" w:styleId="ftaj10vam1">
    <w:name w:val="ftaj10vam1"/>
    <w:rsid w:val="00ED6239"/>
    <w:rPr>
      <w:rFonts w:ascii="Verdana" w:hAnsi="Verdana" w:hint="default"/>
      <w:sz w:val="16"/>
      <w:szCs w:val="16"/>
    </w:rPr>
  </w:style>
  <w:style w:type="character" w:customStyle="1" w:styleId="ftaj101">
    <w:name w:val="ftaj101"/>
    <w:rsid w:val="00ED6239"/>
    <w:rPr>
      <w:rFonts w:ascii="Verdana" w:hAnsi="Verdana" w:hint="default"/>
      <w:sz w:val="16"/>
      <w:szCs w:val="16"/>
    </w:rPr>
  </w:style>
  <w:style w:type="paragraph" w:styleId="Textedebulles">
    <w:name w:val="Balloon Text"/>
    <w:basedOn w:val="Normal"/>
    <w:semiHidden/>
    <w:rsid w:val="000D2C2C"/>
    <w:rPr>
      <w:rFonts w:ascii="Tahoma" w:hAnsi="Tahoma" w:cs="Tahoma"/>
      <w:sz w:val="16"/>
      <w:szCs w:val="16"/>
    </w:rPr>
  </w:style>
  <w:style w:type="table" w:styleId="Grilledutableau">
    <w:name w:val="Table Grid"/>
    <w:basedOn w:val="TableauNormal"/>
    <w:rsid w:val="00C44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396175"/>
    <w:rPr>
      <w:color w:val="0000FF"/>
      <w:u w:val="single"/>
    </w:rPr>
  </w:style>
  <w:style w:type="character" w:styleId="Lienhypertextesuivivisit">
    <w:name w:val="FollowedHyperlink"/>
    <w:rsid w:val="00E61934"/>
    <w:rPr>
      <w:color w:val="800080"/>
      <w:u w:val="single"/>
    </w:rPr>
  </w:style>
  <w:style w:type="paragraph" w:styleId="Rvision">
    <w:name w:val="Revision"/>
    <w:hidden/>
    <w:uiPriority w:val="99"/>
    <w:semiHidden/>
    <w:rsid w:val="00DF26EC"/>
    <w:rPr>
      <w:lang w:val="fr-FR" w:eastAsia="fr-FR"/>
    </w:rPr>
  </w:style>
  <w:style w:type="paragraph" w:styleId="Paragraphedeliste">
    <w:name w:val="List Paragraph"/>
    <w:basedOn w:val="Normal"/>
    <w:uiPriority w:val="34"/>
    <w:qFormat/>
    <w:rsid w:val="00A8537C"/>
    <w:pPr>
      <w:spacing w:after="200" w:line="276" w:lineRule="auto"/>
      <w:ind w:left="720"/>
      <w:contextualSpacing/>
      <w:jc w:val="both"/>
    </w:pPr>
    <w:rPr>
      <w:rFonts w:eastAsiaTheme="minorHAnsi" w:cstheme="minorBidi"/>
      <w:sz w:val="24"/>
      <w:szCs w:val="22"/>
      <w:lang w:val="fr-CH" w:eastAsia="en-US"/>
    </w:rPr>
  </w:style>
  <w:style w:type="character" w:styleId="Marquedecommentaire">
    <w:name w:val="annotation reference"/>
    <w:basedOn w:val="Policepardfaut"/>
    <w:uiPriority w:val="99"/>
    <w:semiHidden/>
    <w:unhideWhenUsed/>
    <w:rsid w:val="00A8537C"/>
    <w:rPr>
      <w:sz w:val="16"/>
      <w:szCs w:val="16"/>
    </w:rPr>
  </w:style>
  <w:style w:type="paragraph" w:styleId="Commentaire">
    <w:name w:val="annotation text"/>
    <w:basedOn w:val="Normal"/>
    <w:link w:val="CommentaireCar"/>
    <w:uiPriority w:val="99"/>
    <w:unhideWhenUsed/>
    <w:rsid w:val="00A8537C"/>
    <w:pPr>
      <w:spacing w:after="200"/>
      <w:jc w:val="both"/>
    </w:pPr>
    <w:rPr>
      <w:rFonts w:eastAsiaTheme="minorHAnsi" w:cstheme="minorBidi"/>
      <w:lang w:val="fr-CH" w:eastAsia="en-US"/>
    </w:rPr>
  </w:style>
  <w:style w:type="character" w:customStyle="1" w:styleId="CommentaireCar">
    <w:name w:val="Commentaire Car"/>
    <w:basedOn w:val="Policepardfaut"/>
    <w:link w:val="Commentaire"/>
    <w:uiPriority w:val="99"/>
    <w:rsid w:val="00A8537C"/>
    <w:rPr>
      <w:rFonts w:eastAsiaTheme="minorHAnsi" w:cstheme="minorBidi"/>
      <w:lang w:eastAsia="en-US"/>
    </w:rPr>
  </w:style>
  <w:style w:type="character" w:customStyle="1" w:styleId="Corpsdetexte3Car">
    <w:name w:val="Corps de texte 3 Car"/>
    <w:basedOn w:val="Policepardfaut"/>
    <w:link w:val="Corpsdetexte3"/>
    <w:rsid w:val="00D4241C"/>
    <w:rPr>
      <w:rFonts w:ascii="Arial" w:hAnsi="Arial"/>
      <w:sz w:val="22"/>
      <w:lang w:val="fr-FR" w:eastAsia="fr-FR"/>
    </w:rPr>
  </w:style>
  <w:style w:type="character" w:customStyle="1" w:styleId="Titre5Car">
    <w:name w:val="Titre 5 Car"/>
    <w:basedOn w:val="Policepardfaut"/>
    <w:link w:val="Titre5"/>
    <w:rsid w:val="005308EF"/>
    <w:rPr>
      <w:rFonts w:ascii="Arial" w:hAnsi="Arial"/>
      <w:b/>
      <w:i/>
      <w:sz w:val="22"/>
      <w:lang w:val="fr-FR" w:eastAsia="fr-FR"/>
    </w:rPr>
  </w:style>
  <w:style w:type="character" w:customStyle="1" w:styleId="CorpsdetexteCar">
    <w:name w:val="Corps de texte Car"/>
    <w:basedOn w:val="Policepardfaut"/>
    <w:link w:val="Corpsdetexte"/>
    <w:rsid w:val="00955BA5"/>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90146">
      <w:bodyDiv w:val="1"/>
      <w:marLeft w:val="0"/>
      <w:marRight w:val="0"/>
      <w:marTop w:val="0"/>
      <w:marBottom w:val="0"/>
      <w:divBdr>
        <w:top w:val="none" w:sz="0" w:space="0" w:color="auto"/>
        <w:left w:val="none" w:sz="0" w:space="0" w:color="auto"/>
        <w:bottom w:val="none" w:sz="0" w:space="0" w:color="auto"/>
        <w:right w:val="none" w:sz="0" w:space="0" w:color="auto"/>
      </w:divBdr>
      <w:divsChild>
        <w:div w:id="1694307897">
          <w:marLeft w:val="0"/>
          <w:marRight w:val="0"/>
          <w:marTop w:val="0"/>
          <w:marBottom w:val="0"/>
          <w:divBdr>
            <w:top w:val="none" w:sz="0" w:space="0" w:color="auto"/>
            <w:left w:val="none" w:sz="0" w:space="0" w:color="auto"/>
            <w:bottom w:val="none" w:sz="0" w:space="0" w:color="auto"/>
            <w:right w:val="none" w:sz="0" w:space="0" w:color="auto"/>
          </w:divBdr>
          <w:divsChild>
            <w:div w:id="1466656905">
              <w:marLeft w:val="0"/>
              <w:marRight w:val="0"/>
              <w:marTop w:val="0"/>
              <w:marBottom w:val="0"/>
              <w:divBdr>
                <w:top w:val="none" w:sz="0" w:space="0" w:color="auto"/>
                <w:left w:val="none" w:sz="0" w:space="0" w:color="auto"/>
                <w:bottom w:val="none" w:sz="0" w:space="0" w:color="auto"/>
                <w:right w:val="none" w:sz="0" w:space="0" w:color="auto"/>
              </w:divBdr>
              <w:divsChild>
                <w:div w:id="865560008">
                  <w:marLeft w:val="0"/>
                  <w:marRight w:val="0"/>
                  <w:marTop w:val="0"/>
                  <w:marBottom w:val="0"/>
                  <w:divBdr>
                    <w:top w:val="none" w:sz="0" w:space="0" w:color="auto"/>
                    <w:left w:val="none" w:sz="0" w:space="0" w:color="auto"/>
                    <w:bottom w:val="none" w:sz="0" w:space="0" w:color="auto"/>
                    <w:right w:val="none" w:sz="0" w:space="0" w:color="auto"/>
                  </w:divBdr>
                </w:div>
                <w:div w:id="16258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7195">
      <w:bodyDiv w:val="1"/>
      <w:marLeft w:val="0"/>
      <w:marRight w:val="0"/>
      <w:marTop w:val="0"/>
      <w:marBottom w:val="0"/>
      <w:divBdr>
        <w:top w:val="none" w:sz="0" w:space="0" w:color="auto"/>
        <w:left w:val="none" w:sz="0" w:space="0" w:color="auto"/>
        <w:bottom w:val="none" w:sz="0" w:space="0" w:color="auto"/>
        <w:right w:val="none" w:sz="0" w:space="0" w:color="auto"/>
      </w:divBdr>
      <w:divsChild>
        <w:div w:id="785463348">
          <w:marLeft w:val="0"/>
          <w:marRight w:val="0"/>
          <w:marTop w:val="0"/>
          <w:marBottom w:val="0"/>
          <w:divBdr>
            <w:top w:val="none" w:sz="0" w:space="0" w:color="auto"/>
            <w:left w:val="none" w:sz="0" w:space="0" w:color="auto"/>
            <w:bottom w:val="none" w:sz="0" w:space="0" w:color="auto"/>
            <w:right w:val="none" w:sz="0" w:space="0" w:color="auto"/>
          </w:divBdr>
          <w:divsChild>
            <w:div w:id="454102452">
              <w:marLeft w:val="0"/>
              <w:marRight w:val="0"/>
              <w:marTop w:val="100"/>
              <w:marBottom w:val="60"/>
              <w:divBdr>
                <w:top w:val="none" w:sz="0" w:space="0" w:color="auto"/>
                <w:left w:val="none" w:sz="0" w:space="0" w:color="auto"/>
                <w:bottom w:val="none" w:sz="0" w:space="0" w:color="auto"/>
                <w:right w:val="none" w:sz="0" w:space="0" w:color="auto"/>
              </w:divBdr>
              <w:divsChild>
                <w:div w:id="294990006">
                  <w:marLeft w:val="0"/>
                  <w:marRight w:val="0"/>
                  <w:marTop w:val="0"/>
                  <w:marBottom w:val="0"/>
                  <w:divBdr>
                    <w:top w:val="none" w:sz="0" w:space="0" w:color="auto"/>
                    <w:left w:val="none" w:sz="0" w:space="0" w:color="auto"/>
                    <w:bottom w:val="none" w:sz="0" w:space="0" w:color="auto"/>
                    <w:right w:val="none" w:sz="0" w:space="0" w:color="auto"/>
                  </w:divBdr>
                </w:div>
                <w:div w:id="942109121">
                  <w:marLeft w:val="0"/>
                  <w:marRight w:val="0"/>
                  <w:marTop w:val="0"/>
                  <w:marBottom w:val="0"/>
                  <w:divBdr>
                    <w:top w:val="none" w:sz="0" w:space="0" w:color="auto"/>
                    <w:left w:val="none" w:sz="0" w:space="0" w:color="auto"/>
                    <w:bottom w:val="none" w:sz="0" w:space="0" w:color="auto"/>
                    <w:right w:val="none" w:sz="0" w:space="0" w:color="auto"/>
                  </w:divBdr>
                </w:div>
              </w:divsChild>
            </w:div>
            <w:div w:id="1157723264">
              <w:marLeft w:val="0"/>
              <w:marRight w:val="0"/>
              <w:marTop w:val="0"/>
              <w:marBottom w:val="20"/>
              <w:divBdr>
                <w:top w:val="none" w:sz="0" w:space="0" w:color="auto"/>
                <w:left w:val="none" w:sz="0" w:space="0" w:color="auto"/>
                <w:bottom w:val="none" w:sz="0" w:space="0" w:color="auto"/>
                <w:right w:val="none" w:sz="0" w:space="0" w:color="auto"/>
              </w:divBdr>
            </w:div>
            <w:div w:id="1259143444">
              <w:marLeft w:val="0"/>
              <w:marRight w:val="0"/>
              <w:marTop w:val="0"/>
              <w:marBottom w:val="20"/>
              <w:divBdr>
                <w:top w:val="none" w:sz="0" w:space="0" w:color="auto"/>
                <w:left w:val="none" w:sz="0" w:space="0" w:color="auto"/>
                <w:bottom w:val="none" w:sz="0" w:space="0" w:color="auto"/>
                <w:right w:val="none" w:sz="0" w:space="0" w:color="auto"/>
              </w:divBdr>
            </w:div>
            <w:div w:id="1724282800">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1234705314">
      <w:bodyDiv w:val="1"/>
      <w:marLeft w:val="0"/>
      <w:marRight w:val="0"/>
      <w:marTop w:val="0"/>
      <w:marBottom w:val="0"/>
      <w:divBdr>
        <w:top w:val="none" w:sz="0" w:space="0" w:color="auto"/>
        <w:left w:val="none" w:sz="0" w:space="0" w:color="auto"/>
        <w:bottom w:val="none" w:sz="0" w:space="0" w:color="auto"/>
        <w:right w:val="none" w:sz="0" w:space="0" w:color="auto"/>
      </w:divBdr>
    </w:div>
    <w:div w:id="1241788573">
      <w:bodyDiv w:val="1"/>
      <w:marLeft w:val="0"/>
      <w:marRight w:val="0"/>
      <w:marTop w:val="0"/>
      <w:marBottom w:val="0"/>
      <w:divBdr>
        <w:top w:val="none" w:sz="0" w:space="0" w:color="auto"/>
        <w:left w:val="none" w:sz="0" w:space="0" w:color="auto"/>
        <w:bottom w:val="none" w:sz="0" w:space="0" w:color="auto"/>
        <w:right w:val="none" w:sz="0" w:space="0" w:color="auto"/>
      </w:divBdr>
      <w:divsChild>
        <w:div w:id="1534462925">
          <w:marLeft w:val="0"/>
          <w:marRight w:val="0"/>
          <w:marTop w:val="0"/>
          <w:marBottom w:val="0"/>
          <w:divBdr>
            <w:top w:val="none" w:sz="0" w:space="0" w:color="auto"/>
            <w:left w:val="none" w:sz="0" w:space="0" w:color="auto"/>
            <w:bottom w:val="none" w:sz="0" w:space="0" w:color="auto"/>
            <w:right w:val="none" w:sz="0" w:space="0" w:color="auto"/>
          </w:divBdr>
          <w:divsChild>
            <w:div w:id="6753791">
              <w:marLeft w:val="0"/>
              <w:marRight w:val="0"/>
              <w:marTop w:val="0"/>
              <w:marBottom w:val="20"/>
              <w:divBdr>
                <w:top w:val="none" w:sz="0" w:space="0" w:color="auto"/>
                <w:left w:val="none" w:sz="0" w:space="0" w:color="auto"/>
                <w:bottom w:val="none" w:sz="0" w:space="0" w:color="auto"/>
                <w:right w:val="none" w:sz="0" w:space="0" w:color="auto"/>
              </w:divBdr>
            </w:div>
            <w:div w:id="224532040">
              <w:marLeft w:val="0"/>
              <w:marRight w:val="0"/>
              <w:marTop w:val="0"/>
              <w:marBottom w:val="20"/>
              <w:divBdr>
                <w:top w:val="none" w:sz="0" w:space="0" w:color="auto"/>
                <w:left w:val="none" w:sz="0" w:space="0" w:color="auto"/>
                <w:bottom w:val="none" w:sz="0" w:space="0" w:color="auto"/>
                <w:right w:val="none" w:sz="0" w:space="0" w:color="auto"/>
              </w:divBdr>
            </w:div>
            <w:div w:id="257179771">
              <w:marLeft w:val="0"/>
              <w:marRight w:val="0"/>
              <w:marTop w:val="0"/>
              <w:marBottom w:val="20"/>
              <w:divBdr>
                <w:top w:val="none" w:sz="0" w:space="0" w:color="auto"/>
                <w:left w:val="none" w:sz="0" w:space="0" w:color="auto"/>
                <w:bottom w:val="none" w:sz="0" w:space="0" w:color="auto"/>
                <w:right w:val="none" w:sz="0" w:space="0" w:color="auto"/>
              </w:divBdr>
            </w:div>
            <w:div w:id="617840045">
              <w:marLeft w:val="0"/>
              <w:marRight w:val="0"/>
              <w:marTop w:val="100"/>
              <w:marBottom w:val="60"/>
              <w:divBdr>
                <w:top w:val="none" w:sz="0" w:space="0" w:color="auto"/>
                <w:left w:val="none" w:sz="0" w:space="0" w:color="auto"/>
                <w:bottom w:val="none" w:sz="0" w:space="0" w:color="auto"/>
                <w:right w:val="none" w:sz="0" w:space="0" w:color="auto"/>
              </w:divBdr>
              <w:divsChild>
                <w:div w:id="428891380">
                  <w:marLeft w:val="0"/>
                  <w:marRight w:val="0"/>
                  <w:marTop w:val="0"/>
                  <w:marBottom w:val="0"/>
                  <w:divBdr>
                    <w:top w:val="none" w:sz="0" w:space="0" w:color="auto"/>
                    <w:left w:val="none" w:sz="0" w:space="0" w:color="auto"/>
                    <w:bottom w:val="none" w:sz="0" w:space="0" w:color="auto"/>
                    <w:right w:val="none" w:sz="0" w:space="0" w:color="auto"/>
                  </w:divBdr>
                </w:div>
                <w:div w:id="486282133">
                  <w:marLeft w:val="0"/>
                  <w:marRight w:val="0"/>
                  <w:marTop w:val="0"/>
                  <w:marBottom w:val="0"/>
                  <w:divBdr>
                    <w:top w:val="none" w:sz="0" w:space="0" w:color="auto"/>
                    <w:left w:val="none" w:sz="0" w:space="0" w:color="auto"/>
                    <w:bottom w:val="none" w:sz="0" w:space="0" w:color="auto"/>
                    <w:right w:val="none" w:sz="0" w:space="0" w:color="auto"/>
                  </w:divBdr>
                </w:div>
              </w:divsChild>
            </w:div>
            <w:div w:id="647587744">
              <w:marLeft w:val="0"/>
              <w:marRight w:val="0"/>
              <w:marTop w:val="0"/>
              <w:marBottom w:val="20"/>
              <w:divBdr>
                <w:top w:val="none" w:sz="0" w:space="0" w:color="auto"/>
                <w:left w:val="none" w:sz="0" w:space="0" w:color="auto"/>
                <w:bottom w:val="none" w:sz="0" w:space="0" w:color="auto"/>
                <w:right w:val="none" w:sz="0" w:space="0" w:color="auto"/>
              </w:divBdr>
            </w:div>
            <w:div w:id="1437675063">
              <w:marLeft w:val="0"/>
              <w:marRight w:val="0"/>
              <w:marTop w:val="100"/>
              <w:marBottom w:val="60"/>
              <w:divBdr>
                <w:top w:val="none" w:sz="0" w:space="0" w:color="auto"/>
                <w:left w:val="none" w:sz="0" w:space="0" w:color="auto"/>
                <w:bottom w:val="none" w:sz="0" w:space="0" w:color="auto"/>
                <w:right w:val="none" w:sz="0" w:space="0" w:color="auto"/>
              </w:divBdr>
              <w:divsChild>
                <w:div w:id="1703361297">
                  <w:marLeft w:val="0"/>
                  <w:marRight w:val="0"/>
                  <w:marTop w:val="0"/>
                  <w:marBottom w:val="0"/>
                  <w:divBdr>
                    <w:top w:val="none" w:sz="0" w:space="0" w:color="auto"/>
                    <w:left w:val="none" w:sz="0" w:space="0" w:color="auto"/>
                    <w:bottom w:val="none" w:sz="0" w:space="0" w:color="auto"/>
                    <w:right w:val="none" w:sz="0" w:space="0" w:color="auto"/>
                  </w:divBdr>
                </w:div>
                <w:div w:id="1961840618">
                  <w:marLeft w:val="0"/>
                  <w:marRight w:val="0"/>
                  <w:marTop w:val="0"/>
                  <w:marBottom w:val="0"/>
                  <w:divBdr>
                    <w:top w:val="none" w:sz="0" w:space="0" w:color="auto"/>
                    <w:left w:val="none" w:sz="0" w:space="0" w:color="auto"/>
                    <w:bottom w:val="none" w:sz="0" w:space="0" w:color="auto"/>
                    <w:right w:val="none" w:sz="0" w:space="0" w:color="auto"/>
                  </w:divBdr>
                </w:div>
              </w:divsChild>
            </w:div>
            <w:div w:id="1516192427">
              <w:marLeft w:val="0"/>
              <w:marRight w:val="0"/>
              <w:marTop w:val="0"/>
              <w:marBottom w:val="20"/>
              <w:divBdr>
                <w:top w:val="none" w:sz="0" w:space="0" w:color="auto"/>
                <w:left w:val="none" w:sz="0" w:space="0" w:color="auto"/>
                <w:bottom w:val="none" w:sz="0" w:space="0" w:color="auto"/>
                <w:right w:val="none" w:sz="0" w:space="0" w:color="auto"/>
              </w:divBdr>
            </w:div>
            <w:div w:id="183063130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1474175756">
      <w:bodyDiv w:val="1"/>
      <w:marLeft w:val="0"/>
      <w:marRight w:val="0"/>
      <w:marTop w:val="0"/>
      <w:marBottom w:val="0"/>
      <w:divBdr>
        <w:top w:val="none" w:sz="0" w:space="0" w:color="auto"/>
        <w:left w:val="none" w:sz="0" w:space="0" w:color="auto"/>
        <w:bottom w:val="none" w:sz="0" w:space="0" w:color="auto"/>
        <w:right w:val="none" w:sz="0" w:space="0" w:color="auto"/>
      </w:divBdr>
      <w:divsChild>
        <w:div w:id="834494526">
          <w:marLeft w:val="0"/>
          <w:marRight w:val="0"/>
          <w:marTop w:val="0"/>
          <w:marBottom w:val="0"/>
          <w:divBdr>
            <w:top w:val="none" w:sz="0" w:space="0" w:color="auto"/>
            <w:left w:val="none" w:sz="0" w:space="0" w:color="auto"/>
            <w:bottom w:val="none" w:sz="0" w:space="0" w:color="auto"/>
            <w:right w:val="none" w:sz="0" w:space="0" w:color="auto"/>
          </w:divBdr>
          <w:divsChild>
            <w:div w:id="663240518">
              <w:marLeft w:val="0"/>
              <w:marRight w:val="0"/>
              <w:marTop w:val="0"/>
              <w:marBottom w:val="20"/>
              <w:divBdr>
                <w:top w:val="none" w:sz="0" w:space="0" w:color="auto"/>
                <w:left w:val="none" w:sz="0" w:space="0" w:color="auto"/>
                <w:bottom w:val="none" w:sz="0" w:space="0" w:color="auto"/>
                <w:right w:val="none" w:sz="0" w:space="0" w:color="auto"/>
              </w:divBdr>
            </w:div>
            <w:div w:id="807094990">
              <w:marLeft w:val="0"/>
              <w:marRight w:val="0"/>
              <w:marTop w:val="100"/>
              <w:marBottom w:val="60"/>
              <w:divBdr>
                <w:top w:val="none" w:sz="0" w:space="0" w:color="auto"/>
                <w:left w:val="none" w:sz="0" w:space="0" w:color="auto"/>
                <w:bottom w:val="none" w:sz="0" w:space="0" w:color="auto"/>
                <w:right w:val="none" w:sz="0" w:space="0" w:color="auto"/>
              </w:divBdr>
              <w:divsChild>
                <w:div w:id="539511374">
                  <w:marLeft w:val="0"/>
                  <w:marRight w:val="0"/>
                  <w:marTop w:val="0"/>
                  <w:marBottom w:val="0"/>
                  <w:divBdr>
                    <w:top w:val="none" w:sz="0" w:space="0" w:color="auto"/>
                    <w:left w:val="none" w:sz="0" w:space="0" w:color="auto"/>
                    <w:bottom w:val="none" w:sz="0" w:space="0" w:color="auto"/>
                    <w:right w:val="none" w:sz="0" w:space="0" w:color="auto"/>
                  </w:divBdr>
                </w:div>
                <w:div w:id="713886933">
                  <w:marLeft w:val="0"/>
                  <w:marRight w:val="0"/>
                  <w:marTop w:val="0"/>
                  <w:marBottom w:val="0"/>
                  <w:divBdr>
                    <w:top w:val="none" w:sz="0" w:space="0" w:color="auto"/>
                    <w:left w:val="none" w:sz="0" w:space="0" w:color="auto"/>
                    <w:bottom w:val="none" w:sz="0" w:space="0" w:color="auto"/>
                    <w:right w:val="none" w:sz="0" w:space="0" w:color="auto"/>
                  </w:divBdr>
                </w:div>
              </w:divsChild>
            </w:div>
            <w:div w:id="965088908">
              <w:marLeft w:val="0"/>
              <w:marRight w:val="0"/>
              <w:marTop w:val="0"/>
              <w:marBottom w:val="20"/>
              <w:divBdr>
                <w:top w:val="none" w:sz="0" w:space="0" w:color="auto"/>
                <w:left w:val="none" w:sz="0" w:space="0" w:color="auto"/>
                <w:bottom w:val="none" w:sz="0" w:space="0" w:color="auto"/>
                <w:right w:val="none" w:sz="0" w:space="0" w:color="auto"/>
              </w:divBdr>
            </w:div>
            <w:div w:id="1064572707">
              <w:marLeft w:val="0"/>
              <w:marRight w:val="0"/>
              <w:marTop w:val="0"/>
              <w:marBottom w:val="20"/>
              <w:divBdr>
                <w:top w:val="none" w:sz="0" w:space="0" w:color="auto"/>
                <w:left w:val="none" w:sz="0" w:space="0" w:color="auto"/>
                <w:bottom w:val="none" w:sz="0" w:space="0" w:color="auto"/>
                <w:right w:val="none" w:sz="0" w:space="0" w:color="auto"/>
              </w:divBdr>
            </w:div>
            <w:div w:id="1291594356">
              <w:marLeft w:val="0"/>
              <w:marRight w:val="0"/>
              <w:marTop w:val="0"/>
              <w:marBottom w:val="20"/>
              <w:divBdr>
                <w:top w:val="none" w:sz="0" w:space="0" w:color="auto"/>
                <w:left w:val="none" w:sz="0" w:space="0" w:color="auto"/>
                <w:bottom w:val="none" w:sz="0" w:space="0" w:color="auto"/>
                <w:right w:val="none" w:sz="0" w:space="0" w:color="auto"/>
              </w:divBdr>
            </w:div>
            <w:div w:id="1768572252">
              <w:marLeft w:val="0"/>
              <w:marRight w:val="0"/>
              <w:marTop w:val="0"/>
              <w:marBottom w:val="20"/>
              <w:divBdr>
                <w:top w:val="none" w:sz="0" w:space="0" w:color="auto"/>
                <w:left w:val="none" w:sz="0" w:space="0" w:color="auto"/>
                <w:bottom w:val="none" w:sz="0" w:space="0" w:color="auto"/>
                <w:right w:val="none" w:sz="0" w:space="0" w:color="auto"/>
              </w:divBdr>
            </w:div>
            <w:div w:id="1904559507">
              <w:marLeft w:val="0"/>
              <w:marRight w:val="0"/>
              <w:marTop w:val="0"/>
              <w:marBottom w:val="20"/>
              <w:divBdr>
                <w:top w:val="none" w:sz="0" w:space="0" w:color="auto"/>
                <w:left w:val="none" w:sz="0" w:space="0" w:color="auto"/>
                <w:bottom w:val="none" w:sz="0" w:space="0" w:color="auto"/>
                <w:right w:val="none" w:sz="0" w:space="0" w:color="auto"/>
              </w:divBdr>
            </w:div>
            <w:div w:id="2027367300">
              <w:marLeft w:val="0"/>
              <w:marRight w:val="0"/>
              <w:marTop w:val="100"/>
              <w:marBottom w:val="60"/>
              <w:divBdr>
                <w:top w:val="none" w:sz="0" w:space="0" w:color="auto"/>
                <w:left w:val="none" w:sz="0" w:space="0" w:color="auto"/>
                <w:bottom w:val="none" w:sz="0" w:space="0" w:color="auto"/>
                <w:right w:val="none" w:sz="0" w:space="0" w:color="auto"/>
              </w:divBdr>
              <w:divsChild>
                <w:div w:id="2169803">
                  <w:marLeft w:val="0"/>
                  <w:marRight w:val="0"/>
                  <w:marTop w:val="0"/>
                  <w:marBottom w:val="0"/>
                  <w:divBdr>
                    <w:top w:val="none" w:sz="0" w:space="0" w:color="auto"/>
                    <w:left w:val="none" w:sz="0" w:space="0" w:color="auto"/>
                    <w:bottom w:val="none" w:sz="0" w:space="0" w:color="auto"/>
                    <w:right w:val="none" w:sz="0" w:space="0" w:color="auto"/>
                  </w:divBdr>
                </w:div>
                <w:div w:id="11269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95819">
      <w:bodyDiv w:val="1"/>
      <w:marLeft w:val="0"/>
      <w:marRight w:val="0"/>
      <w:marTop w:val="0"/>
      <w:marBottom w:val="0"/>
      <w:divBdr>
        <w:top w:val="none" w:sz="0" w:space="0" w:color="auto"/>
        <w:left w:val="none" w:sz="0" w:space="0" w:color="auto"/>
        <w:bottom w:val="none" w:sz="0" w:space="0" w:color="auto"/>
        <w:right w:val="none" w:sz="0" w:space="0" w:color="auto"/>
      </w:divBdr>
    </w:div>
    <w:div w:id="1953173049">
      <w:bodyDiv w:val="1"/>
      <w:marLeft w:val="0"/>
      <w:marRight w:val="0"/>
      <w:marTop w:val="0"/>
      <w:marBottom w:val="0"/>
      <w:divBdr>
        <w:top w:val="none" w:sz="0" w:space="0" w:color="auto"/>
        <w:left w:val="none" w:sz="0" w:space="0" w:color="auto"/>
        <w:bottom w:val="none" w:sz="0" w:space="0" w:color="auto"/>
        <w:right w:val="none" w:sz="0" w:space="0" w:color="auto"/>
      </w:divBdr>
    </w:div>
    <w:div w:id="2029912522">
      <w:bodyDiv w:val="1"/>
      <w:marLeft w:val="0"/>
      <w:marRight w:val="0"/>
      <w:marTop w:val="0"/>
      <w:marBottom w:val="0"/>
      <w:divBdr>
        <w:top w:val="none" w:sz="0" w:space="0" w:color="auto"/>
        <w:left w:val="none" w:sz="0" w:space="0" w:color="auto"/>
        <w:bottom w:val="none" w:sz="0" w:space="0" w:color="auto"/>
        <w:right w:val="none" w:sz="0" w:space="0" w:color="auto"/>
      </w:divBdr>
    </w:div>
    <w:div w:id="2065525746">
      <w:bodyDiv w:val="1"/>
      <w:marLeft w:val="0"/>
      <w:marRight w:val="0"/>
      <w:marTop w:val="0"/>
      <w:marBottom w:val="0"/>
      <w:divBdr>
        <w:top w:val="none" w:sz="0" w:space="0" w:color="auto"/>
        <w:left w:val="none" w:sz="0" w:space="0" w:color="auto"/>
        <w:bottom w:val="none" w:sz="0" w:space="0" w:color="auto"/>
        <w:right w:val="none" w:sz="0" w:space="0" w:color="auto"/>
      </w:divBdr>
      <w:divsChild>
        <w:div w:id="1028599147">
          <w:marLeft w:val="0"/>
          <w:marRight w:val="0"/>
          <w:marTop w:val="0"/>
          <w:marBottom w:val="0"/>
          <w:divBdr>
            <w:top w:val="none" w:sz="0" w:space="0" w:color="auto"/>
            <w:left w:val="none" w:sz="0" w:space="0" w:color="auto"/>
            <w:bottom w:val="none" w:sz="0" w:space="0" w:color="auto"/>
            <w:right w:val="none" w:sz="0" w:space="0" w:color="auto"/>
          </w:divBdr>
          <w:divsChild>
            <w:div w:id="195166776">
              <w:marLeft w:val="0"/>
              <w:marRight w:val="0"/>
              <w:marTop w:val="100"/>
              <w:marBottom w:val="60"/>
              <w:divBdr>
                <w:top w:val="none" w:sz="0" w:space="0" w:color="auto"/>
                <w:left w:val="none" w:sz="0" w:space="0" w:color="auto"/>
                <w:bottom w:val="none" w:sz="0" w:space="0" w:color="auto"/>
                <w:right w:val="none" w:sz="0" w:space="0" w:color="auto"/>
              </w:divBdr>
              <w:divsChild>
                <w:div w:id="86352">
                  <w:marLeft w:val="0"/>
                  <w:marRight w:val="0"/>
                  <w:marTop w:val="0"/>
                  <w:marBottom w:val="0"/>
                  <w:divBdr>
                    <w:top w:val="none" w:sz="0" w:space="0" w:color="auto"/>
                    <w:left w:val="none" w:sz="0" w:space="0" w:color="auto"/>
                    <w:bottom w:val="none" w:sz="0" w:space="0" w:color="auto"/>
                    <w:right w:val="none" w:sz="0" w:space="0" w:color="auto"/>
                  </w:divBdr>
                </w:div>
                <w:div w:id="92753693">
                  <w:marLeft w:val="0"/>
                  <w:marRight w:val="0"/>
                  <w:marTop w:val="0"/>
                  <w:marBottom w:val="0"/>
                  <w:divBdr>
                    <w:top w:val="none" w:sz="0" w:space="0" w:color="auto"/>
                    <w:left w:val="none" w:sz="0" w:space="0" w:color="auto"/>
                    <w:bottom w:val="none" w:sz="0" w:space="0" w:color="auto"/>
                    <w:right w:val="none" w:sz="0" w:space="0" w:color="auto"/>
                  </w:divBdr>
                </w:div>
              </w:divsChild>
            </w:div>
            <w:div w:id="960653312">
              <w:marLeft w:val="0"/>
              <w:marRight w:val="0"/>
              <w:marTop w:val="0"/>
              <w:marBottom w:val="20"/>
              <w:divBdr>
                <w:top w:val="none" w:sz="0" w:space="0" w:color="auto"/>
                <w:left w:val="none" w:sz="0" w:space="0" w:color="auto"/>
                <w:bottom w:val="none" w:sz="0" w:space="0" w:color="auto"/>
                <w:right w:val="none" w:sz="0" w:space="0" w:color="auto"/>
              </w:divBdr>
            </w:div>
            <w:div w:id="1699970730">
              <w:marLeft w:val="0"/>
              <w:marRight w:val="0"/>
              <w:marTop w:val="0"/>
              <w:marBottom w:val="20"/>
              <w:divBdr>
                <w:top w:val="none" w:sz="0" w:space="0" w:color="auto"/>
                <w:left w:val="none" w:sz="0" w:space="0" w:color="auto"/>
                <w:bottom w:val="none" w:sz="0" w:space="0" w:color="auto"/>
                <w:right w:val="none" w:sz="0" w:space="0" w:color="auto"/>
              </w:divBdr>
            </w:div>
            <w:div w:id="2066219042">
              <w:marLeft w:val="0"/>
              <w:marRight w:val="0"/>
              <w:marTop w:val="0"/>
              <w:marBottom w:val="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Préavis de la Municipalité de : ………………………</vt:lpstr>
    </vt:vector>
  </TitlesOfParts>
  <Company>Service de l'intérieur</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Préavis de la Municipalité de : ………………………</dc:title>
  <dc:creator>zptmi</dc:creator>
  <cp:lastModifiedBy>Gaillard Joëlle</cp:lastModifiedBy>
  <cp:revision>2</cp:revision>
  <cp:lastPrinted>2005-05-20T07:15:00Z</cp:lastPrinted>
  <dcterms:created xsi:type="dcterms:W3CDTF">2024-12-03T11:01:00Z</dcterms:created>
  <dcterms:modified xsi:type="dcterms:W3CDTF">2024-12-03T11:01:00Z</dcterms:modified>
</cp:coreProperties>
</file>